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B818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马尾区列入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省重点项目名单</w:t>
      </w:r>
    </w:p>
    <w:bookmarkEnd w:id="0"/>
    <w:p w14:paraId="32DA9583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3FA0A6A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37B4E58F">
      <w:pPr>
        <w:ind w:left="1058" w:leftChars="504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福州马尾智能化新能源装备及智慧储能装备制造</w:t>
      </w:r>
    </w:p>
    <w:p w14:paraId="418182F7">
      <w:pPr>
        <w:ind w:left="1058" w:leftChars="504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福州（马尾）万洋科技众创城</w:t>
      </w:r>
    </w:p>
    <w:p w14:paraId="14E4D395">
      <w:pPr>
        <w:ind w:left="1058" w:leftChars="504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粤浦科技·福州科创中心</w:t>
      </w:r>
    </w:p>
    <w:p w14:paraId="40AE6D9D">
      <w:pPr>
        <w:ind w:left="1058" w:leftChars="504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马尾智慧冷链科技产业园</w:t>
      </w:r>
    </w:p>
    <w:p w14:paraId="2415B854">
      <w:pPr>
        <w:ind w:left="1058" w:leftChars="504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源融鑫现代冷链加工产业园</w:t>
      </w:r>
    </w:p>
    <w:p w14:paraId="37286FCC">
      <w:pPr>
        <w:ind w:left="1058" w:leftChars="504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福建九州通大健康产业总部基地</w:t>
      </w:r>
    </w:p>
    <w:p w14:paraId="33122E85">
      <w:pPr>
        <w:ind w:left="1058" w:leftChars="504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福州经济技术开发区医院新院项目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65CDD"/>
    <w:rsid w:val="7986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2025-02-07T08:15:00Z</dcterms:created>
  <dc:creator>Win7</dc:creator>
  <cp:lastModifiedBy>yamaGGGD</cp:lastModifiedBy>
  <dcterms:modified xsi:type="dcterms:W3CDTF">2025-02-12T07:29:07Z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eyJoZGlkIjoiZWYyN2RkYzgwOWRiMzQ4ZDgwMThiMTZkMzBlMDI0ZGYiLCJ1c2VySWQiOiI5NjczNjQxNjYifQ==</vt:lpwstr>
  </property>
  <property fmtid="{D5CDD505-2E9C-101B-9397-08002B2CF9AE}" pid="4" name="ICV">
    <vt:lpwstr>91FFCD904CDF4E1EABB129CB18D0CB1E_13</vt:lpwstr>
  </property>
</Properties>
</file>