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B6697">
      <w:pPr>
        <w:spacing w:line="480" w:lineRule="exact"/>
        <w:ind w:firstLine="200"/>
        <w:jc w:val="center"/>
        <w:rPr>
          <w:rFonts w:asciiTheme="minorEastAsia" w:hAnsiTheme="minorEastAsia" w:eastAsiaTheme="minorEastAsia"/>
          <w:b/>
          <w:bCs/>
          <w:sz w:val="44"/>
          <w:szCs w:val="44"/>
        </w:rPr>
      </w:pPr>
    </w:p>
    <w:p w14:paraId="68142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福建省农资集团马江公司收储项目</w:t>
      </w:r>
    </w:p>
    <w:p w14:paraId="558412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44"/>
          <w:szCs w:val="44"/>
        </w:rPr>
      </w:pPr>
      <w:r>
        <w:rPr>
          <w:rFonts w:hint="eastAsia" w:ascii="宋体" w:hAnsi="宋体" w:eastAsia="宋体" w:cs="宋体"/>
          <w:b/>
          <w:sz w:val="36"/>
          <w:szCs w:val="36"/>
        </w:rPr>
        <w:t>国有土地上的房屋征收补偿方案</w:t>
      </w:r>
    </w:p>
    <w:p w14:paraId="500C5796">
      <w:pPr>
        <w:spacing w:line="540" w:lineRule="exact"/>
        <w:ind w:firstLine="198"/>
        <w:jc w:val="center"/>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征求意见</w:t>
      </w:r>
      <w:r>
        <w:rPr>
          <w:rFonts w:hint="eastAsia" w:ascii="仿宋_GB2312" w:hAnsi="仿宋_GB2312" w:eastAsia="仿宋_GB2312" w:cs="仿宋_GB2312"/>
          <w:bCs/>
          <w:sz w:val="32"/>
          <w:szCs w:val="32"/>
        </w:rPr>
        <w:t>稿）</w:t>
      </w:r>
    </w:p>
    <w:p w14:paraId="0F487CBA">
      <w:pPr>
        <w:keepNext w:val="0"/>
        <w:keepLines w:val="0"/>
        <w:pageBreakBefore w:val="0"/>
        <w:kinsoku/>
        <w:wordWrap/>
        <w:overflowPunct/>
        <w:topLinePunct w:val="0"/>
        <w:autoSpaceDE/>
        <w:autoSpaceDN/>
        <w:bidi w:val="0"/>
        <w:spacing w:line="560" w:lineRule="exact"/>
        <w:ind w:firstLine="562" w:firstLineChars="200"/>
        <w:jc w:val="center"/>
        <w:textAlignment w:val="auto"/>
        <w:rPr>
          <w:rFonts w:ascii="仿宋" w:hAnsi="仿宋" w:eastAsia="仿宋"/>
          <w:b/>
          <w:bCs/>
          <w:sz w:val="28"/>
          <w:szCs w:val="28"/>
        </w:rPr>
      </w:pPr>
    </w:p>
    <w:p w14:paraId="4286B6A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因福建省农资集团马江公司收储项目建设需要，需</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范围内土地及其地上物。现根据《国有土地上房屋征收与补偿条例》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《福州市房屋征收补偿实施细则（2021年修订版）》等相关规定，对该项目范围内的房屋制定如下</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补偿方案：</w:t>
      </w:r>
    </w:p>
    <w:p w14:paraId="7F83C6ED">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一、</w:t>
      </w:r>
      <w:r>
        <w:rPr>
          <w:rFonts w:hint="eastAsia" w:ascii="黑体" w:hAnsi="黑体" w:eastAsia="黑体" w:cs="黑体"/>
          <w:bCs/>
          <w:kern w:val="2"/>
          <w:sz w:val="32"/>
          <w:szCs w:val="32"/>
          <w:lang w:eastAsia="zh-CN"/>
        </w:rPr>
        <w:t>征收</w:t>
      </w:r>
      <w:r>
        <w:rPr>
          <w:rFonts w:hint="eastAsia" w:ascii="黑体" w:hAnsi="黑体" w:eastAsia="黑体" w:cs="黑体"/>
          <w:bCs/>
          <w:kern w:val="2"/>
          <w:sz w:val="32"/>
          <w:szCs w:val="32"/>
        </w:rPr>
        <w:t>补偿对象及方式</w:t>
      </w:r>
    </w:p>
    <w:p w14:paraId="77C78242">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（一）凡本</w:t>
      </w:r>
      <w:r>
        <w:rPr>
          <w:rFonts w:hint="eastAsia" w:ascii="仿宋_GB2312" w:hAnsi="仿宋_GB2312" w:eastAsia="仿宋_GB2312" w:cs="仿宋_GB2312"/>
          <w:b/>
          <w:bCs/>
          <w:sz w:val="32"/>
          <w:szCs w:val="32"/>
          <w:lang w:eastAsia="zh-CN"/>
        </w:rPr>
        <w:t>征收</w:t>
      </w:r>
      <w:r>
        <w:rPr>
          <w:rFonts w:hint="eastAsia" w:ascii="仿宋_GB2312" w:hAnsi="仿宋_GB2312" w:eastAsia="仿宋_GB2312" w:cs="仿宋_GB2312"/>
          <w:b/>
          <w:bCs/>
          <w:sz w:val="32"/>
          <w:szCs w:val="32"/>
        </w:rPr>
        <w:t>范围内的被</w:t>
      </w:r>
      <w:r>
        <w:rPr>
          <w:rFonts w:hint="eastAsia" w:ascii="仿宋_GB2312" w:hAnsi="仿宋_GB2312" w:eastAsia="仿宋_GB2312" w:cs="仿宋_GB2312"/>
          <w:b/>
          <w:bCs/>
          <w:sz w:val="32"/>
          <w:szCs w:val="32"/>
          <w:lang w:eastAsia="zh-CN"/>
        </w:rPr>
        <w:t>征收</w:t>
      </w:r>
      <w:r>
        <w:rPr>
          <w:rFonts w:hint="eastAsia" w:ascii="仿宋_GB2312" w:hAnsi="仿宋_GB2312" w:eastAsia="仿宋_GB2312" w:cs="仿宋_GB2312"/>
          <w:b/>
          <w:bCs/>
          <w:sz w:val="32"/>
          <w:szCs w:val="32"/>
        </w:rPr>
        <w:t>人列入</w:t>
      </w:r>
      <w:r>
        <w:rPr>
          <w:rFonts w:hint="eastAsia" w:ascii="仿宋_GB2312" w:hAnsi="仿宋_GB2312" w:eastAsia="仿宋_GB2312" w:cs="仿宋_GB2312"/>
          <w:b/>
          <w:bCs/>
          <w:sz w:val="32"/>
          <w:szCs w:val="32"/>
          <w:lang w:eastAsia="zh-CN"/>
        </w:rPr>
        <w:t>征收</w:t>
      </w:r>
      <w:r>
        <w:rPr>
          <w:rFonts w:hint="eastAsia" w:ascii="仿宋_GB2312" w:hAnsi="仿宋_GB2312" w:eastAsia="仿宋_GB2312" w:cs="仿宋_GB2312"/>
          <w:b/>
          <w:bCs/>
          <w:sz w:val="32"/>
          <w:szCs w:val="32"/>
        </w:rPr>
        <w:t>补偿对象。</w:t>
      </w:r>
    </w:p>
    <w:p w14:paraId="3E2385C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房屋属个人或单位所有的，以不动产权证书（含房屋所有权证，下同）或建筑许可执照（建设工程规划许可证，同一人加层扩建除外）为计户和补偿依据，被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人应当依据权属证书记载的房屋用途、性质和面积选择货币补偿、对接购买安置型商品房或产权调换。持有建筑许可执照（建设工程规划许可证）未建设的不予补偿。</w:t>
      </w:r>
    </w:p>
    <w:p w14:paraId="2978CA2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属出租国有公房的，以公房租赁凭证（租折或租赁合同）为计户和补偿依据，以上国有公房包括福州市国有房产中心管理的国有房产和行政机关、事业单位、国有企业等单位管理的房产。国有公房的补偿安置根据《福州市房屋</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补偿实施细则（2021年修订版）》（榕政办〔2021〕112号）执行。</w:t>
      </w:r>
    </w:p>
    <w:p w14:paraId="3FD78920">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（二）本地块</w:t>
      </w:r>
      <w:r>
        <w:rPr>
          <w:rFonts w:hint="eastAsia" w:ascii="仿宋_GB2312" w:hAnsi="仿宋_GB2312" w:eastAsia="仿宋_GB2312" w:cs="仿宋_GB2312"/>
          <w:b/>
          <w:bCs/>
          <w:sz w:val="32"/>
          <w:szCs w:val="32"/>
          <w:lang w:eastAsia="zh-CN"/>
        </w:rPr>
        <w:t>征收</w:t>
      </w:r>
      <w:r>
        <w:rPr>
          <w:rFonts w:hint="eastAsia" w:ascii="仿宋_GB2312" w:hAnsi="仿宋_GB2312" w:eastAsia="仿宋_GB2312" w:cs="仿宋_GB2312"/>
          <w:b/>
          <w:bCs/>
          <w:sz w:val="32"/>
          <w:szCs w:val="32"/>
        </w:rPr>
        <w:t>补偿的方式：实行</w:t>
      </w:r>
      <w:r>
        <w:rPr>
          <w:rFonts w:hint="eastAsia" w:ascii="仿宋_GB2312" w:hAnsi="仿宋_GB2312" w:eastAsia="仿宋_GB2312" w:cs="仿宋_GB2312"/>
          <w:b/>
          <w:bCs/>
          <w:sz w:val="32"/>
          <w:szCs w:val="32"/>
          <w:lang w:eastAsia="zh-CN"/>
        </w:rPr>
        <w:t>货币补偿及</w:t>
      </w:r>
      <w:r>
        <w:rPr>
          <w:rFonts w:hint="eastAsia" w:ascii="仿宋_GB2312" w:hAnsi="仿宋_GB2312" w:eastAsia="仿宋_GB2312" w:cs="仿宋_GB2312"/>
          <w:b/>
          <w:bCs/>
          <w:sz w:val="32"/>
          <w:szCs w:val="32"/>
        </w:rPr>
        <w:t>产权调换</w:t>
      </w:r>
      <w:r>
        <w:rPr>
          <w:rFonts w:hint="eastAsia" w:ascii="仿宋_GB2312" w:hAnsi="仿宋_GB2312" w:eastAsia="仿宋_GB2312" w:cs="仿宋_GB2312"/>
          <w:b/>
          <w:bCs/>
          <w:sz w:val="32"/>
          <w:szCs w:val="32"/>
          <w:lang w:eastAsia="zh-CN"/>
        </w:rPr>
        <w:t>相结合</w:t>
      </w:r>
      <w:r>
        <w:rPr>
          <w:rFonts w:hint="eastAsia" w:ascii="仿宋_GB2312" w:hAnsi="仿宋_GB2312" w:eastAsia="仿宋_GB2312" w:cs="仿宋_GB2312"/>
          <w:b/>
          <w:bCs/>
          <w:sz w:val="32"/>
          <w:szCs w:val="32"/>
        </w:rPr>
        <w:t>的方式，但被</w:t>
      </w:r>
      <w:r>
        <w:rPr>
          <w:rFonts w:hint="eastAsia" w:ascii="仿宋_GB2312" w:hAnsi="仿宋_GB2312" w:eastAsia="仿宋_GB2312" w:cs="仿宋_GB2312"/>
          <w:b/>
          <w:bCs/>
          <w:sz w:val="32"/>
          <w:szCs w:val="32"/>
          <w:lang w:eastAsia="zh-CN"/>
        </w:rPr>
        <w:t>征收</w:t>
      </w:r>
      <w:r>
        <w:rPr>
          <w:rFonts w:hint="eastAsia" w:ascii="仿宋_GB2312" w:hAnsi="仿宋_GB2312" w:eastAsia="仿宋_GB2312" w:cs="仿宋_GB2312"/>
          <w:b/>
          <w:bCs/>
          <w:sz w:val="32"/>
          <w:szCs w:val="32"/>
        </w:rPr>
        <w:t>房屋属于以下情形的，规定如下：</w:t>
      </w:r>
    </w:p>
    <w:p w14:paraId="23096F6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房屋属于以下情形的只作货币补偿，不能对接购买安置型商品房或产权调换：</w:t>
      </w:r>
    </w:p>
    <w:p w14:paraId="2CBD532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（1）历史老宅因分割等原因造成房屋确权面积小于30平方米且被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人在本市有其他住房的；</w:t>
      </w:r>
    </w:p>
    <w:p w14:paraId="436CED0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（2）仅</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杂物间的；</w:t>
      </w:r>
    </w:p>
    <w:p w14:paraId="78E77DD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（3）非公益事业房屋的附属物。</w:t>
      </w:r>
    </w:p>
    <w:p w14:paraId="5B95690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房屋属于以下情形的只作产权调换，不能货币补偿：</w:t>
      </w:r>
    </w:p>
    <w:p w14:paraId="0ACF649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房屋的共有人对补偿方式的选择达不成一致意见的；</w:t>
      </w:r>
    </w:p>
    <w:p w14:paraId="6CCD7C2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房屋产权有纠纷、权属不清或产权人下落不明的；</w:t>
      </w:r>
    </w:p>
    <w:p w14:paraId="156EBCBA">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3）被</w:t>
      </w:r>
      <w:r>
        <w:rPr>
          <w:rFonts w:hint="eastAsia" w:ascii="仿宋_GB2312" w:hAnsi="仿宋_GB2312" w:eastAsia="仿宋_GB2312" w:cs="仿宋_GB2312"/>
          <w:kern w:val="2"/>
          <w:sz w:val="32"/>
          <w:szCs w:val="32"/>
          <w:lang w:eastAsia="zh-CN"/>
        </w:rPr>
        <w:t>征收</w:t>
      </w:r>
      <w:r>
        <w:rPr>
          <w:rFonts w:hint="eastAsia" w:ascii="仿宋_GB2312" w:hAnsi="仿宋_GB2312" w:eastAsia="仿宋_GB2312" w:cs="仿宋_GB2312"/>
          <w:kern w:val="2"/>
          <w:sz w:val="32"/>
          <w:szCs w:val="32"/>
        </w:rPr>
        <w:t>房屋设有抵押权的，抵押权人和抵押人未重新设立抵押权或抵押人未清偿债务的；</w:t>
      </w:r>
    </w:p>
    <w:p w14:paraId="191DD0C7">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2"/>
          <w:sz w:val="32"/>
          <w:szCs w:val="32"/>
        </w:rPr>
        <w:t>同一幢</w:t>
      </w:r>
      <w:r>
        <w:rPr>
          <w:rFonts w:hint="eastAsia" w:ascii="仿宋_GB2312" w:hAnsi="仿宋_GB2312" w:eastAsia="仿宋_GB2312" w:cs="仿宋_GB2312"/>
          <w:sz w:val="32"/>
          <w:szCs w:val="32"/>
        </w:rPr>
        <w:t>住宅</w:t>
      </w:r>
      <w:r>
        <w:rPr>
          <w:rFonts w:hint="eastAsia" w:ascii="仿宋_GB2312" w:hAnsi="仿宋_GB2312" w:eastAsia="仿宋_GB2312" w:cs="仿宋_GB2312"/>
          <w:kern w:val="2"/>
          <w:sz w:val="32"/>
          <w:szCs w:val="32"/>
        </w:rPr>
        <w:t>房屋分户补偿安置的，一律实行实物安置</w:t>
      </w:r>
      <w:r>
        <w:rPr>
          <w:rFonts w:hint="eastAsia" w:ascii="仿宋_GB2312" w:hAnsi="仿宋_GB2312" w:eastAsia="仿宋_GB2312" w:cs="仿宋_GB2312"/>
          <w:sz w:val="32"/>
          <w:szCs w:val="32"/>
        </w:rPr>
        <w:t>（对接购买安置型商品房或产权调换）</w:t>
      </w:r>
      <w:r>
        <w:rPr>
          <w:rFonts w:hint="eastAsia" w:ascii="仿宋_GB2312" w:hAnsi="仿宋_GB2312" w:eastAsia="仿宋_GB2312" w:cs="仿宋_GB2312"/>
          <w:kern w:val="2"/>
          <w:sz w:val="32"/>
          <w:szCs w:val="32"/>
        </w:rPr>
        <w:t>，不得实行货币补偿；安置面积小于等于60平方米的，原则上实行实物安置；安置面积大于60平方米的，原则上实物安置面积不得少于60平方米；</w:t>
      </w:r>
      <w:r>
        <w:rPr>
          <w:rFonts w:hint="eastAsia" w:ascii="仿宋_GB2312" w:hAnsi="仿宋_GB2312" w:eastAsia="仿宋_GB2312" w:cs="仿宋_GB2312"/>
          <w:sz w:val="32"/>
          <w:szCs w:val="32"/>
        </w:rPr>
        <w:t>无产权住宅房屋确认补偿安置面积后，选择实物安置的比例不得低于50%。</w:t>
      </w:r>
    </w:p>
    <w:p w14:paraId="358ECFBF">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4、在《福州市房屋</w:t>
      </w:r>
      <w:r>
        <w:rPr>
          <w:rFonts w:hint="eastAsia" w:ascii="仿宋_GB2312" w:hAnsi="仿宋_GB2312" w:eastAsia="仿宋_GB2312" w:cs="仿宋_GB2312"/>
          <w:kern w:val="2"/>
          <w:sz w:val="32"/>
          <w:szCs w:val="32"/>
          <w:lang w:eastAsia="zh-CN"/>
        </w:rPr>
        <w:t>征收</w:t>
      </w:r>
      <w:r>
        <w:rPr>
          <w:rFonts w:hint="eastAsia" w:ascii="仿宋_GB2312" w:hAnsi="仿宋_GB2312" w:eastAsia="仿宋_GB2312" w:cs="仿宋_GB2312"/>
          <w:kern w:val="2"/>
          <w:sz w:val="32"/>
          <w:szCs w:val="32"/>
        </w:rPr>
        <w:t>补偿实施细则》发布之日（2013年5月20日）前，原被</w:t>
      </w:r>
      <w:r>
        <w:rPr>
          <w:rFonts w:hint="eastAsia" w:ascii="仿宋_GB2312" w:hAnsi="仿宋_GB2312" w:eastAsia="仿宋_GB2312" w:cs="仿宋_GB2312"/>
          <w:kern w:val="2"/>
          <w:sz w:val="32"/>
          <w:szCs w:val="32"/>
          <w:lang w:eastAsia="zh-CN"/>
        </w:rPr>
        <w:t>征收</w:t>
      </w:r>
      <w:r>
        <w:rPr>
          <w:rFonts w:hint="eastAsia" w:ascii="仿宋_GB2312" w:hAnsi="仿宋_GB2312" w:eastAsia="仿宋_GB2312" w:cs="仿宋_GB2312"/>
          <w:kern w:val="2"/>
          <w:sz w:val="32"/>
          <w:szCs w:val="32"/>
        </w:rPr>
        <w:t>人夫妻经法院判决离婚或协议离婚并对房屋具体分析明确权属范围的，可予以分户补偿；法院判决离婚或协议离婚,仅明确房屋双方各占份额，未对房屋具体分析明确权属范围以及2013年5月20日后离婚的，不予分户补偿。</w:t>
      </w:r>
    </w:p>
    <w:p w14:paraId="4D473318">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二、协商期限</w:t>
      </w:r>
    </w:p>
    <w:p w14:paraId="6C882C4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宣传期：本方案公布之日至2024年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14:paraId="618DF95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签约期：2024年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日至2024年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01C41A5C">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三、建筑面积计算</w:t>
      </w:r>
    </w:p>
    <w:p w14:paraId="0C416A7A">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1、被</w:t>
      </w:r>
      <w:r>
        <w:rPr>
          <w:rFonts w:hint="eastAsia" w:ascii="仿宋_GB2312" w:hAnsi="仿宋_GB2312" w:eastAsia="仿宋_GB2312" w:cs="仿宋_GB2312"/>
          <w:kern w:val="2"/>
          <w:sz w:val="32"/>
          <w:szCs w:val="32"/>
          <w:lang w:eastAsia="zh-CN"/>
        </w:rPr>
        <w:t>征收</w:t>
      </w:r>
      <w:r>
        <w:rPr>
          <w:rFonts w:hint="eastAsia" w:ascii="仿宋_GB2312" w:hAnsi="仿宋_GB2312" w:eastAsia="仿宋_GB2312" w:cs="仿宋_GB2312"/>
          <w:kern w:val="2"/>
          <w:sz w:val="32"/>
          <w:szCs w:val="32"/>
        </w:rPr>
        <w:t>房屋产权建筑面积以所有权证记载的建筑面积为准；未经登记房屋的建筑面积按国家标准《房产测量规范》和《福州市房屋面积计算细则》的规定计算。</w:t>
      </w:r>
    </w:p>
    <w:p w14:paraId="485451E7">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2、利用坡屋顶空间作为阁楼层的建筑形式，阁楼层与原房同时设计建造的，其楼底高度在2.2米以上，阁楼层层高大于等于2.2米部分按100%计算建筑面积，阁楼层层高大于等于1.6米小于2.2米部分按50%计算建筑面积，阁楼层层高小于1.6米部分不计算建筑面积。</w:t>
      </w:r>
    </w:p>
    <w:p w14:paraId="2DE0B7B4">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四、</w:t>
      </w:r>
      <w:r>
        <w:rPr>
          <w:rFonts w:hint="eastAsia" w:ascii="黑体" w:hAnsi="黑体" w:eastAsia="黑体" w:cs="黑体"/>
          <w:bCs/>
          <w:kern w:val="2"/>
          <w:sz w:val="32"/>
          <w:szCs w:val="32"/>
          <w:lang w:eastAsia="zh-CN"/>
        </w:rPr>
        <w:t>征收</w:t>
      </w:r>
      <w:r>
        <w:rPr>
          <w:rFonts w:hint="eastAsia" w:ascii="黑体" w:hAnsi="黑体" w:eastAsia="黑体" w:cs="黑体"/>
          <w:bCs/>
          <w:kern w:val="2"/>
          <w:sz w:val="32"/>
          <w:szCs w:val="32"/>
        </w:rPr>
        <w:t>补偿机制</w:t>
      </w:r>
    </w:p>
    <w:p w14:paraId="3DD06C84">
      <w:pPr>
        <w:pStyle w:val="7"/>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住宅房屋</w:t>
      </w:r>
    </w:p>
    <w:p w14:paraId="015C5423">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1、货币补偿：符合货币补偿条件的被</w:t>
      </w:r>
      <w:r>
        <w:rPr>
          <w:rFonts w:hint="eastAsia" w:ascii="仿宋_GB2312" w:hAnsi="仿宋_GB2312" w:eastAsia="仿宋_GB2312" w:cs="仿宋_GB2312"/>
          <w:kern w:val="2"/>
          <w:sz w:val="32"/>
          <w:szCs w:val="32"/>
          <w:u w:val="none"/>
          <w:lang w:eastAsia="zh-CN"/>
        </w:rPr>
        <w:t>征收</w:t>
      </w:r>
      <w:r>
        <w:rPr>
          <w:rFonts w:hint="eastAsia" w:ascii="仿宋_GB2312" w:hAnsi="仿宋_GB2312" w:eastAsia="仿宋_GB2312" w:cs="仿宋_GB2312"/>
          <w:kern w:val="2"/>
          <w:sz w:val="32"/>
          <w:szCs w:val="32"/>
          <w:u w:val="none"/>
        </w:rPr>
        <w:t>人按确权的房屋建筑面积实行货币补偿。放弃产权调换，由被</w:t>
      </w:r>
      <w:r>
        <w:rPr>
          <w:rFonts w:hint="eastAsia" w:ascii="仿宋_GB2312" w:hAnsi="仿宋_GB2312" w:eastAsia="仿宋_GB2312" w:cs="仿宋_GB2312"/>
          <w:kern w:val="2"/>
          <w:sz w:val="32"/>
          <w:szCs w:val="32"/>
          <w:u w:val="none"/>
          <w:lang w:eastAsia="zh-CN"/>
        </w:rPr>
        <w:t>征收</w:t>
      </w:r>
      <w:r>
        <w:rPr>
          <w:rFonts w:hint="eastAsia" w:ascii="仿宋_GB2312" w:hAnsi="仿宋_GB2312" w:eastAsia="仿宋_GB2312" w:cs="仿宋_GB2312"/>
          <w:kern w:val="2"/>
          <w:sz w:val="32"/>
          <w:szCs w:val="32"/>
          <w:u w:val="none"/>
        </w:rPr>
        <w:t>人自行解决安置用房。</w:t>
      </w:r>
    </w:p>
    <w:p w14:paraId="078837F5">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2、产权调换：</w:t>
      </w:r>
    </w:p>
    <w:p w14:paraId="3994B2E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人可根据被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房屋确权面积加公摊补偿面积后就近上靠标准房型，或按照被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房屋价格除以产权调换房均价所得面积就近上靠标准房型。被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房屋价格=（区位补偿价+建安综合单价×成新率）×确认的房屋合法建筑面积+区位补偿价×公摊补偿面积+优惠补差奖励。</w:t>
      </w:r>
    </w:p>
    <w:p w14:paraId="7B15716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标准房型为45㎡、60㎡、75㎡、90㎡、105㎡、120㎡、135㎡。</w:t>
      </w:r>
    </w:p>
    <w:p w14:paraId="1672455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选择两套（处）或两套（处）以上安置房的，只能享受一次上靠标准房型；若其中一套（处）安置房的面积小于30㎡的，只能降低另一套（处）安置房的安置面积，上调安置到存量统建安置房90㎡及以上户型的除外。</w:t>
      </w:r>
    </w:p>
    <w:p w14:paraId="568644FD">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bookmarkStart w:id="0" w:name="_Hlk25498436"/>
      <w:r>
        <w:rPr>
          <w:rFonts w:hint="eastAsia" w:ascii="黑体" w:hAnsi="黑体" w:eastAsia="黑体" w:cs="黑体"/>
          <w:bCs/>
          <w:kern w:val="2"/>
          <w:sz w:val="32"/>
          <w:szCs w:val="32"/>
        </w:rPr>
        <w:t>五、无产权房屋认定补偿办法</w:t>
      </w:r>
    </w:p>
    <w:bookmarkEnd w:id="0"/>
    <w:p w14:paraId="6CCEF8F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对无产权房屋的</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补偿原则上以福州市勘测院历年的航拍图（矢量图）为依据，个人建设的无产权房屋经权利人具结、村（社区）、镇（街道）确认并公示无异议，单位建设的无产权房屋经上级主管部门确认后，根据建设年限区分处理：</w:t>
      </w:r>
    </w:p>
    <w:p w14:paraId="24BDE2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1、属1984年1月5日国务院《城市规划条例》生效前建设的无产权房屋，按原房屋建筑面积给予补偿安置。</w:t>
      </w:r>
    </w:p>
    <w:p w14:paraId="30C2ED2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属1984年1月5日国务院《城市规划条例》生效后至2004年10月26日福州市《关于加强违法占地建设查处工作及责任追究的实施意见（试行）》发布前个人建设的无产权住宅房屋，房屋建造人及其配偶和未成年子女在本市五城区范围内无他处房屋的（商品房、二手房除外），原房屋总建筑面积在180平方米（含180平方米）以内的房屋建筑面积按70%给予补偿安置，总建筑面积在180平方米至240平方米（含240平方米）以内部分的建筑面积按50%给予补偿安置；超过240平方米部分的建筑面积按20%给予补偿安置。无产权房屋的建造人其户籍必须在</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范围所在村（社区），无产权房屋的认定以户为单位，被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人有多幢房屋（含产权房屋）的应合并计算，房改房、自建房转让的按初始所有权人合并计算，配偶及未成年子女禁止分户进行补偿安置。</w:t>
      </w:r>
    </w:p>
    <w:p w14:paraId="521230A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3、属1984年1月5日至2004年10月26日间，村集体组织出资在集体土地上建设的无产权房屋，按原房屋建筑面积的70%给予货币补偿。</w:t>
      </w:r>
    </w:p>
    <w:p w14:paraId="31A7EA1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属1984年1月5日至2004年10月26日间，行政机关、事业单位、各类企业出资在自有土地使用权范围内建设的无产权房屋，按原房屋建筑面积的50%给予货币补偿。</w:t>
      </w:r>
    </w:p>
    <w:p w14:paraId="391635E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2004年10月26日至2006年8月26日《福州市人民政府关于清理整治违法建设的通告》发布前建设的无产权房屋，以及私营企业或个人在1984年1月5日至2006年8月26日间向村（社区）、镇（街道）租地建设的无产权房屋，在协商期限内签订协议并</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的，可根据不同结构房屋的重置价结合成新率给予补助，另给予重置价结合成新率的50%</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奖励。</w:t>
      </w:r>
    </w:p>
    <w:p w14:paraId="39D34EE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trike/>
          <w:sz w:val="32"/>
          <w:szCs w:val="32"/>
        </w:rPr>
      </w:pPr>
      <w:r>
        <w:rPr>
          <w:rFonts w:hint="eastAsia" w:ascii="仿宋_GB2312" w:hAnsi="仿宋_GB2312" w:eastAsia="仿宋_GB2312" w:cs="仿宋_GB2312"/>
          <w:sz w:val="32"/>
          <w:szCs w:val="32"/>
        </w:rPr>
        <w:t>5、属2006年8月26日至2012年12月31日间建设的无产权房屋，在协商期限内签订协议并</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的，可给予不超过原房重置价结合成新率的50%自行</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补助，装修不予以补偿。</w:t>
      </w:r>
    </w:p>
    <w:p w14:paraId="5782FAF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6、2012年12月31日前建设的猪舍、牛栏及简易搭盖的房屋或构筑物，在协商期限内</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的按30～70元/平方米给予补助，在</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期间仍饲养禽畜的，另给予30元/平方米的</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补贴。</w:t>
      </w:r>
    </w:p>
    <w:p w14:paraId="74A55B0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7、对1984年1月5日至2004年10月26日间建造的无产权杂物间，可按杂物间面积的35%并入住宅房屋进行补偿安置；对2004年10月26日至2006年8月26日间建造的无产权杂物间，按重置价结合成新率的50%给予补助。仅</w:t>
      </w:r>
      <w:r>
        <w:rPr>
          <w:rFonts w:hint="eastAsia" w:ascii="仿宋_GB2312" w:hAnsi="仿宋_GB2312" w:eastAsia="仿宋_GB2312" w:cs="仿宋_GB2312"/>
          <w:color w:val="000000" w:themeColor="text1"/>
          <w:sz w:val="32"/>
          <w:szCs w:val="32"/>
          <w:lang w:eastAsia="zh-CN"/>
          <w14:textFill>
            <w14:solidFill>
              <w14:schemeClr w14:val="tx1"/>
            </w14:solidFill>
          </w14:textFill>
        </w:rPr>
        <w:t>征收</w:t>
      </w:r>
      <w:r>
        <w:rPr>
          <w:rFonts w:hint="eastAsia" w:ascii="仿宋_GB2312" w:hAnsi="仿宋_GB2312" w:eastAsia="仿宋_GB2312" w:cs="仿宋_GB2312"/>
          <w:color w:val="000000" w:themeColor="text1"/>
          <w:sz w:val="32"/>
          <w:szCs w:val="32"/>
          <w14:textFill>
            <w14:solidFill>
              <w14:schemeClr w14:val="tx1"/>
            </w14:solidFill>
          </w14:textFill>
        </w:rPr>
        <w:t>杂物间的，原则实行货币补偿。</w:t>
      </w:r>
    </w:p>
    <w:p w14:paraId="0814366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8、2012年12月31日后建设的无产权房屋不予补偿。</w:t>
      </w:r>
    </w:p>
    <w:p w14:paraId="7451C396">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六、补偿计价方式</w:t>
      </w:r>
    </w:p>
    <w:p w14:paraId="24287C7A">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（一）按整体区位评估价计价补偿</w:t>
      </w:r>
    </w:p>
    <w:p w14:paraId="3642F74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在协商期限内，被</w:t>
      </w:r>
      <w:r>
        <w:rPr>
          <w:rFonts w:hint="eastAsia" w:ascii="仿宋_GB2312" w:hAnsi="仿宋_GB2312" w:eastAsia="仿宋_GB2312" w:cs="仿宋_GB2312"/>
          <w:bCs/>
          <w:sz w:val="32"/>
          <w:szCs w:val="32"/>
          <w:lang w:eastAsia="zh-CN"/>
        </w:rPr>
        <w:t>征收</w:t>
      </w:r>
      <w:r>
        <w:rPr>
          <w:rFonts w:hint="eastAsia" w:ascii="仿宋_GB2312" w:hAnsi="仿宋_GB2312" w:eastAsia="仿宋_GB2312" w:cs="仿宋_GB2312"/>
          <w:bCs/>
          <w:sz w:val="32"/>
          <w:szCs w:val="32"/>
        </w:rPr>
        <w:t>人所有的住宅、杂物间可选择按整体区位评估方式与</w:t>
      </w:r>
      <w:r>
        <w:rPr>
          <w:rFonts w:hint="eastAsia" w:ascii="仿宋_GB2312" w:hAnsi="仿宋_GB2312" w:eastAsia="仿宋_GB2312" w:cs="仿宋_GB2312"/>
          <w:bCs/>
          <w:sz w:val="32"/>
          <w:szCs w:val="32"/>
          <w:lang w:eastAsia="zh-CN"/>
        </w:rPr>
        <w:t>征收</w:t>
      </w:r>
      <w:r>
        <w:rPr>
          <w:rFonts w:hint="eastAsia" w:ascii="仿宋_GB2312" w:hAnsi="仿宋_GB2312" w:eastAsia="仿宋_GB2312" w:cs="仿宋_GB2312"/>
          <w:bCs/>
          <w:sz w:val="32"/>
          <w:szCs w:val="32"/>
        </w:rPr>
        <w:t>实施单位协商确定房屋的各项补偿安置事宜并签订房屋补偿协议书，具体计价补偿方式如下：</w:t>
      </w:r>
    </w:p>
    <w:p w14:paraId="6FE12D6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1、住宅用房货币补偿计价方式：</w:t>
      </w:r>
    </w:p>
    <w:p w14:paraId="1608FD5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住宅补偿计价方式：货币补偿金额=被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房屋确认的合法建筑面积×（</w:t>
      </w:r>
      <w:r>
        <w:rPr>
          <w:rFonts w:hint="eastAsia" w:ascii="仿宋_GB2312" w:hAnsi="仿宋_GB2312" w:eastAsia="仿宋_GB2312" w:cs="仿宋_GB2312"/>
          <w:sz w:val="32"/>
          <w:szCs w:val="32"/>
          <w:lang w:val="en-US" w:eastAsia="zh-CN"/>
        </w:rPr>
        <w:t>6466</w:t>
      </w:r>
      <w:r>
        <w:rPr>
          <w:rFonts w:hint="eastAsia" w:ascii="仿宋_GB2312" w:hAnsi="仿宋_GB2312" w:eastAsia="仿宋_GB2312" w:cs="仿宋_GB2312"/>
          <w:sz w:val="32"/>
          <w:szCs w:val="32"/>
        </w:rPr>
        <w:t>元/㎡+被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房屋建安综合单价×成新率）。</w:t>
      </w:r>
    </w:p>
    <w:p w14:paraId="40EB5EF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合法产权的杂物间，可按杂物间建筑面积的50%折算并入住宅房屋进行补偿安置。</w:t>
      </w:r>
    </w:p>
    <w:p w14:paraId="4CF7890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、产权及确认合法建筑面积的住宅房屋一等框架结构建安综合单价为3800元/平方米，其余参照榕房〔2017〕89号的建安综合单价及成新率评定标准执行，详见《被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房屋建安综合单价及补差价情况表》。非住宅房屋及2004年10月26日至2012年12月31日间建造的无产权房屋的重置价及成新率评定标准按照榕政办〔2013〕100号文标准执行。被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人选择整体区位评估方式进行计价的，二次装修项目补偿按照榕政办〔2013〕100号文的有关规定执行。</w:t>
      </w:r>
    </w:p>
    <w:p w14:paraId="48F3773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房屋层高超过4米（含4米）的，建安综合单价或重置价标准提高20%；层高超过6米（含6米）的，建安综合单价或重置价标准提高40%；层高超过8米（含8米）的，建安综合单价或重置价标准提高60%。</w:t>
      </w:r>
    </w:p>
    <w:p w14:paraId="6E5F6F5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人选择整体区位评估方式结算购买安置型商品房（产权调换房）差价的，差价（不含层次系数）=安置房面积×安置型商品房销售均价（存量安置房单价）－确认的房屋合法建筑面积×（区位补偿价+被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建安综合单价×成新率）-公摊补偿。安置型商品房（产权调换房屋）与原住宅确认的合法建筑面积及公摊补偿面积相等部分不计层次系数，其余面积按设定的标准层（总楼层的中间层，下同）为0、向下一层每层递减1%、向上一层每层递增1%计算层次差价，每层增减的幅度不超过50元/平方米。安置型商品房实行“一房一价”，不计层次系数的面积根据选择的楼层情况给予不计层次系数奖励，在结算时计算。</w:t>
      </w:r>
    </w:p>
    <w:p w14:paraId="71BEC21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（二）按分户评估价计价补偿</w:t>
      </w:r>
    </w:p>
    <w:p w14:paraId="4320EB3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人不同意按整体区位评估价格签约的，可以申请委托本项目依法选定的评估机构对被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房屋进行分户评估。被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人选择分户评估方式结算货币补偿金额的，货币补偿金额按市场评估价格确定。被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人选择分户评估方式结算产权调换差价的，产权调换差价=安置房市场评估价-被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房屋市场评估价，层次系数按设定的标准层为0、向下一层每层递减1%、向上一层每层递增1%计算层次差价。</w:t>
      </w:r>
    </w:p>
    <w:p w14:paraId="55A54883">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七、安置房地点及对接价</w:t>
      </w:r>
    </w:p>
    <w:p w14:paraId="3BBA868F">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安置型商品房、</w:t>
      </w:r>
      <w:r>
        <w:rPr>
          <w:rFonts w:hint="eastAsia" w:ascii="仿宋_GB2312" w:hAnsi="仿宋_GB2312" w:eastAsia="仿宋_GB2312" w:cs="仿宋_GB2312"/>
          <w:b/>
          <w:sz w:val="32"/>
          <w:szCs w:val="32"/>
        </w:rPr>
        <w:t>产权调换房地点及对接价（均</w:t>
      </w:r>
      <w:r>
        <w:rPr>
          <w:rFonts w:hint="eastAsia" w:ascii="仿宋_GB2312" w:hAnsi="仿宋_GB2312" w:eastAsia="仿宋_GB2312" w:cs="仿宋_GB2312"/>
          <w:b/>
          <w:bCs/>
          <w:sz w:val="32"/>
          <w:szCs w:val="32"/>
        </w:rPr>
        <w:t>未含层次差价</w:t>
      </w:r>
      <w:r>
        <w:rPr>
          <w:rFonts w:hint="eastAsia" w:ascii="仿宋_GB2312" w:hAnsi="仿宋_GB2312" w:eastAsia="仿宋_GB2312" w:cs="仿宋_GB2312"/>
          <w:b/>
          <w:sz w:val="32"/>
          <w:szCs w:val="32"/>
        </w:rPr>
        <w:t>）如下，具体房源以现场公布为准：</w:t>
      </w:r>
    </w:p>
    <w:p w14:paraId="2171A94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1、产权调换房</w:t>
      </w:r>
    </w:p>
    <w:p w14:paraId="2919A95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（1）存量统建安置房</w:t>
      </w:r>
    </w:p>
    <w:p w14:paraId="4BCB684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青洲新苑，对接价</w:t>
      </w:r>
      <w:r>
        <w:rPr>
          <w:rFonts w:hint="eastAsia" w:ascii="仿宋_GB2312" w:hAnsi="仿宋_GB2312" w:eastAsia="仿宋_GB2312" w:cs="仿宋_GB2312"/>
          <w:sz w:val="32"/>
          <w:szCs w:val="32"/>
          <w:lang w:val="en-US" w:eastAsia="zh-CN"/>
        </w:rPr>
        <w:t>9369</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，市场评估价</w:t>
      </w:r>
      <w:r>
        <w:rPr>
          <w:rFonts w:hint="eastAsia" w:ascii="仿宋_GB2312" w:hAnsi="仿宋_GB2312" w:eastAsia="仿宋_GB2312" w:cs="仿宋_GB2312"/>
          <w:sz w:val="32"/>
          <w:szCs w:val="32"/>
          <w:lang w:val="en-US" w:eastAsia="zh-CN"/>
        </w:rPr>
        <w:t>10817</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14:paraId="7EE6713E">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旺岐境</w:t>
      </w:r>
      <w:r>
        <w:rPr>
          <w:rFonts w:hint="eastAsia" w:ascii="仿宋_GB2312" w:hAnsi="仿宋_GB2312" w:eastAsia="仿宋_GB2312" w:cs="仿宋_GB2312"/>
          <w:sz w:val="32"/>
          <w:szCs w:val="32"/>
        </w:rPr>
        <w:t>新苑，对接价</w:t>
      </w:r>
      <w:r>
        <w:rPr>
          <w:rFonts w:hint="eastAsia" w:ascii="仿宋_GB2312" w:hAnsi="仿宋_GB2312" w:eastAsia="仿宋_GB2312" w:cs="仿宋_GB2312"/>
          <w:sz w:val="32"/>
          <w:szCs w:val="32"/>
          <w:lang w:val="en-US" w:eastAsia="zh-CN"/>
        </w:rPr>
        <w:t>8148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，市场评估价</w:t>
      </w:r>
      <w:r>
        <w:rPr>
          <w:rFonts w:hint="eastAsia" w:ascii="仿宋_GB2312" w:hAnsi="仿宋_GB2312" w:eastAsia="仿宋_GB2312" w:cs="仿宋_GB2312"/>
          <w:sz w:val="32"/>
          <w:szCs w:val="32"/>
          <w:lang w:val="en-US" w:eastAsia="zh-CN"/>
        </w:rPr>
        <w:t>9985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14:paraId="00B9F04F">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魁协</w:t>
      </w:r>
      <w:r>
        <w:rPr>
          <w:rFonts w:hint="eastAsia" w:ascii="仿宋_GB2312" w:hAnsi="仿宋_GB2312" w:eastAsia="仿宋_GB2312" w:cs="仿宋_GB2312"/>
          <w:sz w:val="32"/>
          <w:szCs w:val="32"/>
        </w:rPr>
        <w:t>新苑，对接价</w:t>
      </w:r>
      <w:r>
        <w:rPr>
          <w:rFonts w:hint="eastAsia" w:ascii="仿宋_GB2312" w:hAnsi="仿宋_GB2312" w:eastAsia="仿宋_GB2312" w:cs="仿宋_GB2312"/>
          <w:sz w:val="32"/>
          <w:szCs w:val="32"/>
          <w:lang w:val="en-US" w:eastAsia="zh-CN"/>
        </w:rPr>
        <w:t>9253</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，市场评估价</w:t>
      </w:r>
      <w:r>
        <w:rPr>
          <w:rFonts w:hint="eastAsia" w:ascii="仿宋_GB2312" w:hAnsi="仿宋_GB2312" w:eastAsia="仿宋_GB2312" w:cs="仿宋_GB2312"/>
          <w:sz w:val="32"/>
          <w:szCs w:val="32"/>
          <w:lang w:val="en-US" w:eastAsia="zh-CN"/>
        </w:rPr>
        <w:t>10683</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14:paraId="47A5AC71">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建坂</w:t>
      </w:r>
      <w:r>
        <w:rPr>
          <w:rFonts w:hint="eastAsia" w:ascii="仿宋_GB2312" w:hAnsi="仿宋_GB2312" w:eastAsia="仿宋_GB2312" w:cs="仿宋_GB2312"/>
          <w:sz w:val="32"/>
          <w:szCs w:val="32"/>
        </w:rPr>
        <w:t>新苑，对接价</w:t>
      </w:r>
      <w:r>
        <w:rPr>
          <w:rFonts w:hint="eastAsia" w:ascii="仿宋_GB2312" w:hAnsi="仿宋_GB2312" w:eastAsia="仿宋_GB2312" w:cs="仿宋_GB2312"/>
          <w:sz w:val="32"/>
          <w:szCs w:val="32"/>
          <w:lang w:val="en-US" w:eastAsia="zh-CN"/>
        </w:rPr>
        <w:t>9238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，市场评估价</w:t>
      </w:r>
      <w:r>
        <w:rPr>
          <w:rFonts w:hint="eastAsia" w:ascii="仿宋_GB2312" w:hAnsi="仿宋_GB2312" w:eastAsia="仿宋_GB2312" w:cs="仿宋_GB2312"/>
          <w:sz w:val="32"/>
          <w:szCs w:val="32"/>
          <w:lang w:val="en-US" w:eastAsia="zh-CN"/>
        </w:rPr>
        <w:t>10681</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14:paraId="32BD1E96">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快洲新苑，对接价9117元/㎡</w:t>
      </w:r>
      <w:r>
        <w:rPr>
          <w:rFonts w:hint="eastAsia" w:ascii="仿宋_GB2312" w:hAnsi="仿宋_GB2312" w:eastAsia="仿宋_GB2312" w:cs="仿宋_GB2312"/>
          <w:sz w:val="32"/>
          <w:szCs w:val="32"/>
          <w:lang w:eastAsia="zh-CN"/>
        </w:rPr>
        <w:t>，市场评估价</w:t>
      </w:r>
      <w:r>
        <w:rPr>
          <w:rFonts w:hint="eastAsia" w:ascii="仿宋_GB2312" w:hAnsi="仿宋_GB2312" w:eastAsia="仿宋_GB2312" w:cs="仿宋_GB2312"/>
          <w:sz w:val="32"/>
          <w:szCs w:val="32"/>
          <w:lang w:val="en-US" w:eastAsia="zh-CN"/>
        </w:rPr>
        <w:t>10526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14:paraId="19242BB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（2）安置型商品房</w:t>
      </w:r>
    </w:p>
    <w:p w14:paraId="28F795C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榕德郡，对接价11450元/㎡。</w:t>
      </w:r>
    </w:p>
    <w:p w14:paraId="0D696B4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t>上述房源</w:t>
      </w:r>
      <w:r>
        <w:rPr>
          <w:rFonts w:hint="eastAsia" w:ascii="仿宋_GB2312" w:hAnsi="仿宋_GB2312" w:eastAsia="仿宋_GB2312" w:cs="仿宋_GB2312"/>
          <w:bCs/>
          <w:sz w:val="32"/>
          <w:szCs w:val="32"/>
          <w:lang w:eastAsia="zh-CN"/>
        </w:rPr>
        <w:t>可</w:t>
      </w:r>
      <w:r>
        <w:rPr>
          <w:rFonts w:hint="eastAsia" w:ascii="仿宋_GB2312" w:hAnsi="仿宋_GB2312" w:eastAsia="仿宋_GB2312" w:cs="仿宋_GB2312"/>
          <w:bCs/>
          <w:sz w:val="32"/>
          <w:szCs w:val="32"/>
        </w:rPr>
        <w:t>上</w:t>
      </w:r>
      <w:r>
        <w:rPr>
          <w:rFonts w:hint="eastAsia" w:ascii="仿宋_GB2312" w:hAnsi="仿宋_GB2312" w:eastAsia="仿宋_GB2312" w:cs="仿宋_GB2312"/>
          <w:bCs/>
          <w:sz w:val="32"/>
          <w:szCs w:val="32"/>
          <w:lang w:eastAsia="zh-CN"/>
        </w:rPr>
        <w:t>靠</w:t>
      </w:r>
      <w:r>
        <w:rPr>
          <w:rFonts w:hint="eastAsia" w:ascii="仿宋_GB2312" w:hAnsi="仿宋_GB2312" w:eastAsia="仿宋_GB2312" w:cs="仿宋_GB2312"/>
          <w:bCs/>
          <w:sz w:val="32"/>
          <w:szCs w:val="32"/>
        </w:rPr>
        <w:t>安置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上</w:t>
      </w:r>
      <w:r>
        <w:rPr>
          <w:rFonts w:hint="eastAsia" w:ascii="仿宋_GB2312" w:hAnsi="仿宋_GB2312" w:eastAsia="仿宋_GB2312" w:cs="仿宋_GB2312"/>
          <w:bCs/>
          <w:sz w:val="32"/>
          <w:szCs w:val="32"/>
          <w:lang w:eastAsia="zh-CN"/>
        </w:rPr>
        <w:t>靠</w:t>
      </w:r>
      <w:r>
        <w:rPr>
          <w:rFonts w:hint="eastAsia" w:ascii="仿宋_GB2312" w:hAnsi="仿宋_GB2312" w:eastAsia="仿宋_GB2312" w:cs="仿宋_GB2312"/>
          <w:bCs/>
          <w:sz w:val="32"/>
          <w:szCs w:val="32"/>
        </w:rPr>
        <w:t>安置部分按对接价格计价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存量统建安置房，允许上调安置。上调安置部分给予如下价格优惠：上调安置90</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（含90</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）以下户型的，上调面积部分按市场评估价格的85%计价，上调安置105</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（含105</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）以上户型的，每上调一档（15</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）再给予市场评估价格5%的优惠折扣。上调部分优惠价格低于对接价格的，按对接价格计价。</w:t>
      </w:r>
    </w:p>
    <w:p w14:paraId="78EFBE6C">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具体房源情况以区国房中心对接后现场公布为准。</w:t>
      </w:r>
    </w:p>
    <w:p w14:paraId="62821FC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2、单位自持的住宅房屋原则上对接安置统建存量房120平方米及以上户型。</w:t>
      </w:r>
    </w:p>
    <w:p w14:paraId="05B3F98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3、以上房源的面积最终以市、区不动产登记和交易中心核定的产权登记面积为准。</w:t>
      </w:r>
    </w:p>
    <w:p w14:paraId="7DFEFBF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安置型商品房、</w:t>
      </w:r>
      <w:r>
        <w:rPr>
          <w:rFonts w:hint="eastAsia" w:ascii="仿宋_GB2312" w:hAnsi="仿宋_GB2312" w:eastAsia="仿宋_GB2312" w:cs="仿宋_GB2312"/>
          <w:b/>
          <w:bCs/>
          <w:sz w:val="32"/>
          <w:szCs w:val="32"/>
        </w:rPr>
        <w:t>产权调换房选房办法</w:t>
      </w:r>
    </w:p>
    <w:p w14:paraId="4B47D02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产权调换房项目工程形象进度具备选房条件后，由</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实施单位适时组织被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人选房，出具选房证明，被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人未到场选房的，由</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实施单位邀请公证机关代为选房。</w:t>
      </w:r>
    </w:p>
    <w:p w14:paraId="21FF4185">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八、过渡期保障机制</w:t>
      </w:r>
    </w:p>
    <w:p w14:paraId="21F57EE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1、住宅房屋选择产权调换房并自行过渡的，按确认的合法建筑面积向被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人发放过渡费（原面积不足30平方米的按30平方米计算）。过渡费标准：每月每平方米12元。</w:t>
      </w:r>
    </w:p>
    <w:p w14:paraId="33CAD03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2、正常过渡费的发放期限以被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人的实际过渡时间为准，即从被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人签订协议并将被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房屋腾空交房之日起至产权调换房、安置型商品房交房之日止，实际过渡时间不足1个月的按1个月计算。</w:t>
      </w:r>
    </w:p>
    <w:p w14:paraId="71BBA1D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3、在正常过渡费发放期限之外，对选择期房安置的被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人，另给予增发3个月过渡费。对选择货币补偿和现房安置（实际过渡时间小于3个月）的被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人给予6个月过渡费。</w:t>
      </w:r>
    </w:p>
    <w:p w14:paraId="5F271F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4、在协商期限内签约</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的，对住宅房屋被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人每户给予2万元的租房补贴。</w:t>
      </w:r>
    </w:p>
    <w:p w14:paraId="0C79BF8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5、安置房超过过渡期限交付给被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人的视为逾期，自逾期之日起，对自行过渡的被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人双倍发放过渡费。在协商期限内签订协议</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的，过渡期限自协商期限结束之日起开始计算，36个月后期限结束；超过协商期限签订协议</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的，过渡期限自</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之日起开始计算，36个月后期限结束。安置型商品房、产权调换房屋经单体竣工验收合格并经消防验收合格或备案，水、电等小区配套设施齐全的，即可回迁安置，被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人拒绝回迁的，不再发放过渡费。</w:t>
      </w:r>
    </w:p>
    <w:p w14:paraId="10CAD95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6、逾期安置期间遇过渡费标准调整的，自调整之日起按调整后标准发放过渡费。</w:t>
      </w:r>
    </w:p>
    <w:p w14:paraId="64C93B6B">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九、协商期限内签订协议并</w:t>
      </w:r>
      <w:r>
        <w:rPr>
          <w:rFonts w:hint="eastAsia" w:ascii="黑体" w:hAnsi="黑体" w:eastAsia="黑体" w:cs="黑体"/>
          <w:bCs/>
          <w:kern w:val="2"/>
          <w:sz w:val="32"/>
          <w:szCs w:val="32"/>
          <w:lang w:eastAsia="zh-CN"/>
        </w:rPr>
        <w:t>征收</w:t>
      </w:r>
      <w:r>
        <w:rPr>
          <w:rFonts w:hint="eastAsia" w:ascii="黑体" w:hAnsi="黑体" w:eastAsia="黑体" w:cs="黑体"/>
          <w:bCs/>
          <w:kern w:val="2"/>
          <w:sz w:val="32"/>
          <w:szCs w:val="32"/>
        </w:rPr>
        <w:t>的奖励办法</w:t>
      </w:r>
    </w:p>
    <w:p w14:paraId="4DFF996B">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（一）按整体区位评估价计价补偿的奖励</w:t>
      </w:r>
    </w:p>
    <w:p w14:paraId="5BA8A92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1、住宅房屋</w:t>
      </w:r>
    </w:p>
    <w:p w14:paraId="2012F42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（1）货币奖励：住宅选择货币补偿并放弃购买产权调换房的，根据确认的合法建筑面积，给予</w:t>
      </w:r>
      <w:r>
        <w:rPr>
          <w:rFonts w:hint="eastAsia" w:ascii="仿宋_GB2312" w:hAnsi="仿宋_GB2312" w:eastAsia="仿宋_GB2312" w:cs="仿宋_GB2312"/>
          <w:sz w:val="32"/>
          <w:szCs w:val="32"/>
          <w:lang w:val="en-US" w:eastAsia="zh-CN"/>
        </w:rPr>
        <w:t>357</w:t>
      </w:r>
      <w:r>
        <w:rPr>
          <w:rFonts w:hint="eastAsia" w:ascii="仿宋_GB2312" w:hAnsi="仿宋_GB2312" w:eastAsia="仿宋_GB2312" w:cs="仿宋_GB2312"/>
          <w:sz w:val="32"/>
          <w:szCs w:val="32"/>
        </w:rPr>
        <w:t>元/㎡的货币奖励。</w:t>
      </w:r>
    </w:p>
    <w:p w14:paraId="68AF18D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摊补偿奖励：按住宅房屋确认的合法建筑面积的10%给予公摊补偿，但每户最多不超过10平方米。公摊补偿面积并入产权面积计算区位补偿，但不计房屋建安综合单价，选择购买产权调换房的，公摊补偿面积给予结构补差奖励1900元/㎡；选择货币补偿并放弃购买产权调换房的，公摊补偿面积给予货币奖励</w:t>
      </w:r>
      <w:r>
        <w:rPr>
          <w:rFonts w:hint="eastAsia" w:ascii="仿宋_GB2312" w:hAnsi="仿宋_GB2312" w:eastAsia="仿宋_GB2312" w:cs="仿宋_GB2312"/>
          <w:sz w:val="32"/>
          <w:szCs w:val="32"/>
          <w:lang w:val="en-US" w:eastAsia="zh-CN"/>
        </w:rPr>
        <w:t>357</w:t>
      </w:r>
      <w:r>
        <w:rPr>
          <w:rFonts w:hint="eastAsia" w:ascii="仿宋_GB2312" w:hAnsi="仿宋_GB2312" w:eastAsia="仿宋_GB2312" w:cs="仿宋_GB2312"/>
          <w:sz w:val="32"/>
          <w:szCs w:val="32"/>
        </w:rPr>
        <w:t>元/㎡。</w:t>
      </w:r>
    </w:p>
    <w:p w14:paraId="722C690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（3）房屋结构等级补差优惠奖励：购买产权调换的予以房屋结构等级补差优惠，按住宅房屋确认的合法建筑面积每平方米给与不超过差价款50%的优惠奖励。（详见《被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房屋建安综合单价及补差价情况表》）。</w:t>
      </w:r>
    </w:p>
    <w:p w14:paraId="1807902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（二）按分户评估价计价补偿的奖励</w:t>
      </w:r>
    </w:p>
    <w:p w14:paraId="55E7094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住宅：选择货币补偿且放弃购买安置型商品房或产权调换的，可给予被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房屋分户评估价5%的货币奖励。</w:t>
      </w:r>
    </w:p>
    <w:p w14:paraId="3AAF65F0">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十、其他补助及激励机制</w:t>
      </w:r>
    </w:p>
    <w:p w14:paraId="582B077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人或其直系亲属为五保户、低保户、孤寡老人的，给予每户3万元的装修补助。</w:t>
      </w:r>
    </w:p>
    <w:p w14:paraId="7F8C960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2、住宅</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补助费为15元/平方米，非住宅</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补助费为20元/平方米。</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补助费不足1000元的按1000元计算。</w:t>
      </w:r>
    </w:p>
    <w:p w14:paraId="559A871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人在协商期限内签约并</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交房的，按照下列标准给予提前</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奖励。</w:t>
      </w:r>
    </w:p>
    <w:p w14:paraId="6FBAA5E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住宅房屋，确认的合法建筑面积小于等于60㎡的，每户给予不超过2万元提前</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奖励；确认的合法建筑面积大于60㎡、小于等于90㎡的，每户给予不超过2.5万元提前</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奖励；确认的合法建筑面积大于90㎡的，每户给予不超过3万元提前</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奖励。同一幢房屋分户补偿的，按一户计算提前</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奖励。</w:t>
      </w:r>
    </w:p>
    <w:p w14:paraId="111E9E65">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同一户被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人的住宅和非住宅的，合计确认的合法建筑面积小于300㎡（含300㎡）按照不超过3万元给予提前</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奖励，超过300㎡的，按照上述住宅和非住宅标准分别计算提前</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奖励。</w:t>
      </w:r>
    </w:p>
    <w:p w14:paraId="060912C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4、被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人在协商期限内签订补偿协议并</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的，住宅房屋可按确认的合法建筑面积一次性给予50元/平方米的安家补助。</w:t>
      </w:r>
    </w:p>
    <w:p w14:paraId="245BE93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5、安置房内部未设隔墙、未配置洁具的，以产权调换房屋标准户型为基数给予80元/平方米的补助。</w:t>
      </w:r>
    </w:p>
    <w:p w14:paraId="1FB4D59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房屋内装电话、有线电视或宽带的补助标准如下：电话补助费58元/户，有线电视补助费50元/户，宽带网络迁移补助费108元/户。</w:t>
      </w:r>
    </w:p>
    <w:p w14:paraId="6B4EED42">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十一、超出签约期限</w:t>
      </w:r>
      <w:r>
        <w:rPr>
          <w:rFonts w:hint="eastAsia" w:ascii="黑体" w:hAnsi="黑体" w:eastAsia="黑体" w:cs="黑体"/>
          <w:bCs/>
          <w:kern w:val="2"/>
          <w:sz w:val="32"/>
          <w:szCs w:val="32"/>
          <w:lang w:eastAsia="zh-CN"/>
        </w:rPr>
        <w:t>搬迁</w:t>
      </w:r>
      <w:r>
        <w:rPr>
          <w:rFonts w:hint="eastAsia" w:ascii="黑体" w:hAnsi="黑体" w:eastAsia="黑体" w:cs="黑体"/>
          <w:bCs/>
          <w:kern w:val="2"/>
          <w:sz w:val="32"/>
          <w:szCs w:val="32"/>
        </w:rPr>
        <w:t>的处理办法</w:t>
      </w:r>
    </w:p>
    <w:p w14:paraId="1469562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1、凡超过签约期限</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的，不享受以上规定的一切奖励及优惠政策，坚决杜绝超期限</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反而多得利的现象发生。</w:t>
      </w:r>
    </w:p>
    <w:p w14:paraId="5DD3682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2、故意扰乱</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工作程序、煽动闹事、妨碍</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工作人员正常工作的，由公安机关按照《治安管理处罚法》规定处罚，构成犯罪的由司法机关追究刑事责任。</w:t>
      </w:r>
    </w:p>
    <w:p w14:paraId="4833FBBB">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十二、房屋</w:t>
      </w:r>
      <w:r>
        <w:rPr>
          <w:rFonts w:hint="eastAsia" w:ascii="黑体" w:hAnsi="黑体" w:eastAsia="黑体" w:cs="黑体"/>
          <w:bCs/>
          <w:kern w:val="2"/>
          <w:sz w:val="32"/>
          <w:szCs w:val="32"/>
          <w:lang w:eastAsia="zh-CN"/>
        </w:rPr>
        <w:t>征收</w:t>
      </w:r>
      <w:r>
        <w:rPr>
          <w:rFonts w:hint="eastAsia" w:ascii="黑体" w:hAnsi="黑体" w:eastAsia="黑体" w:cs="黑体"/>
          <w:bCs/>
          <w:kern w:val="2"/>
          <w:sz w:val="32"/>
          <w:szCs w:val="32"/>
        </w:rPr>
        <w:t>程序</w:t>
      </w:r>
    </w:p>
    <w:p w14:paraId="33953AA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1、由房屋</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实施单位将实地丈量的房屋面积、房屋结构、房屋成新率等交由被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人核对，在核对无误情况下按规定时间及时回执。</w:t>
      </w:r>
    </w:p>
    <w:p w14:paraId="7F9CBEC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人在</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时应向水电部门交清费用，属相关部门安装总表，不得私自拆除、更换，应由相关部门统一拆除，否则将追究当事人责任。</w:t>
      </w:r>
    </w:p>
    <w:p w14:paraId="2974278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人应当按规定的期限签订协议且</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完毕，并办好封房移交手续。选房顺序号抽签办法及时间、地点等由房屋</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实施单位另行通知。</w:t>
      </w:r>
    </w:p>
    <w:p w14:paraId="040D0D1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人在签订协议时，应提交房屋产权证件、</w:t>
      </w:r>
      <w:r>
        <w:rPr>
          <w:rFonts w:hint="eastAsia" w:ascii="仿宋_GB2312" w:hAnsi="仿宋_GB2312" w:eastAsia="仿宋_GB2312" w:cs="仿宋_GB2312"/>
          <w:sz w:val="32"/>
          <w:szCs w:val="32"/>
          <w:lang w:eastAsia="zh-CN"/>
        </w:rPr>
        <w:t>户口</w:t>
      </w:r>
      <w:r>
        <w:rPr>
          <w:rFonts w:hint="eastAsia" w:ascii="仿宋_GB2312" w:hAnsi="仿宋_GB2312" w:eastAsia="仿宋_GB2312" w:cs="仿宋_GB2312"/>
          <w:sz w:val="32"/>
          <w:szCs w:val="32"/>
        </w:rPr>
        <w:t>簿</w:t>
      </w:r>
      <w:r>
        <w:rPr>
          <w:rFonts w:hint="eastAsia" w:ascii="仿宋_GB2312" w:hAnsi="仿宋_GB2312" w:eastAsia="仿宋_GB2312" w:cs="仿宋_GB2312"/>
          <w:sz w:val="32"/>
          <w:szCs w:val="32"/>
          <w:lang w:eastAsia="zh-CN"/>
        </w:rPr>
        <w:t>、夫妻双方</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eastAsia="zh-CN"/>
        </w:rPr>
        <w:t>、结婚证、</w:t>
      </w:r>
      <w:r>
        <w:rPr>
          <w:rFonts w:hint="eastAsia" w:ascii="仿宋_GB2312" w:hAnsi="仿宋_GB2312" w:eastAsia="仿宋_GB2312" w:cs="仿宋_GB2312"/>
          <w:sz w:val="32"/>
          <w:szCs w:val="32"/>
        </w:rPr>
        <w:t>闭路电视缴费发票、电话话费清单等原件，</w:t>
      </w:r>
      <w:r>
        <w:rPr>
          <w:rFonts w:hint="eastAsia" w:ascii="仿宋_GB2312" w:hAnsi="仿宋_GB2312" w:eastAsia="仿宋_GB2312" w:cs="仿宋_GB2312"/>
          <w:sz w:val="32"/>
          <w:szCs w:val="32"/>
          <w:lang w:val="en-US" w:eastAsia="zh-CN"/>
        </w:rPr>
        <w:t>离婚的需提供离婚证复印件及离婚协议书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亲属关系不在同一本户口簿需到派出所开具相关证明</w:t>
      </w:r>
      <w:r>
        <w:rPr>
          <w:rFonts w:hint="eastAsia" w:ascii="仿宋_GB2312" w:hAnsi="仿宋_GB2312" w:eastAsia="仿宋_GB2312" w:cs="仿宋_GB2312"/>
          <w:sz w:val="32"/>
          <w:szCs w:val="32"/>
        </w:rPr>
        <w:t>。</w:t>
      </w:r>
    </w:p>
    <w:p w14:paraId="28339EA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5、回迁、抽签、选房等事宜，在福建日报(或福州日报)上刊登通知，刊登之日为通知送达时间，逾期到场抽签或选房视为弃权，并在公证机关公证下，由工作人员代为抽签、选房。</w:t>
      </w:r>
    </w:p>
    <w:p w14:paraId="387CCA52">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十三、其他事项</w:t>
      </w:r>
    </w:p>
    <w:p w14:paraId="69814EB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房屋补偿实施细则未明确事项，按国务院及省、市的相关法规执行。对</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外国领事馆房屋、军事设施、华侨房屋、教堂、寺庙、文物古迹、历史文化保护区内的建筑物等，依照有关的法律、法规、规章执行。</w:t>
      </w:r>
    </w:p>
    <w:p w14:paraId="5C6B8DF4">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Cs/>
          <w:kern w:val="2"/>
          <w:sz w:val="32"/>
          <w:szCs w:val="32"/>
        </w:rPr>
      </w:pPr>
      <w:r>
        <w:rPr>
          <w:rFonts w:hint="eastAsia" w:ascii="黑体" w:hAnsi="黑体" w:eastAsia="黑体" w:cs="黑体"/>
          <w:bCs/>
          <w:kern w:val="2"/>
          <w:sz w:val="32"/>
          <w:szCs w:val="32"/>
        </w:rPr>
        <w:t>十四、投诉监督</w:t>
      </w:r>
    </w:p>
    <w:p w14:paraId="66430A9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为确保整个</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补偿工作顺利进行，做到“公正、公平、公开”，此次</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与补偿活动接受区</w:t>
      </w:r>
      <w:r>
        <w:rPr>
          <w:rFonts w:hint="eastAsia" w:ascii="仿宋_GB2312" w:hAnsi="仿宋_GB2312" w:eastAsia="仿宋_GB2312" w:cs="仿宋_GB2312"/>
          <w:sz w:val="32"/>
          <w:szCs w:val="32"/>
          <w:lang w:eastAsia="zh-CN"/>
        </w:rPr>
        <w:t>纪律检查委员会</w:t>
      </w:r>
      <w:r>
        <w:rPr>
          <w:rFonts w:hint="eastAsia" w:ascii="仿宋_GB2312" w:hAnsi="仿宋_GB2312" w:eastAsia="仿宋_GB2312" w:cs="仿宋_GB2312"/>
          <w:sz w:val="32"/>
          <w:szCs w:val="32"/>
        </w:rPr>
        <w:t>、项目所属指挥部监察组监督，也欢迎被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人参与监督。</w:t>
      </w:r>
      <w:bookmarkStart w:id="1" w:name="_GoBack"/>
      <w:bookmarkEnd w:id="1"/>
    </w:p>
    <w:p w14:paraId="6915DD38">
      <w:pPr>
        <w:pageBreakBefore/>
        <w:spacing w:line="480" w:lineRule="exact"/>
        <w:ind w:firstLine="200"/>
        <w:jc w:val="left"/>
        <w:rPr>
          <w:rFonts w:hint="eastAsia" w:ascii="仿宋" w:hAnsi="仿宋" w:eastAsia="仿宋" w:cs="仿宋"/>
          <w:b/>
          <w:bCs/>
          <w:sz w:val="32"/>
          <w:szCs w:val="32"/>
        </w:rPr>
      </w:pPr>
      <w:r>
        <w:rPr>
          <w:rFonts w:hint="eastAsia" w:ascii="仿宋" w:hAnsi="仿宋" w:eastAsia="仿宋" w:cs="仿宋"/>
          <w:sz w:val="32"/>
          <w:szCs w:val="32"/>
        </w:rPr>
        <w:t>附表：</w:t>
      </w:r>
    </w:p>
    <w:p w14:paraId="63136683">
      <w:pPr>
        <w:spacing w:line="480" w:lineRule="exact"/>
        <w:jc w:val="center"/>
        <w:rPr>
          <w:rFonts w:hint="eastAsia" w:ascii="仿宋" w:hAnsi="仿宋" w:eastAsia="仿宋" w:cs="仿宋"/>
          <w:b/>
          <w:bCs/>
          <w:sz w:val="36"/>
          <w:szCs w:val="36"/>
        </w:rPr>
      </w:pPr>
      <w:r>
        <w:rPr>
          <w:rFonts w:hint="eastAsia" w:ascii="仿宋" w:hAnsi="仿宋" w:eastAsia="仿宋" w:cs="仿宋"/>
          <w:b/>
          <w:bCs/>
          <w:sz w:val="36"/>
          <w:szCs w:val="36"/>
        </w:rPr>
        <w:t>被</w:t>
      </w:r>
      <w:r>
        <w:rPr>
          <w:rFonts w:hint="eastAsia" w:ascii="仿宋" w:hAnsi="仿宋" w:eastAsia="仿宋" w:cs="仿宋"/>
          <w:b/>
          <w:bCs/>
          <w:sz w:val="36"/>
          <w:szCs w:val="36"/>
          <w:lang w:eastAsia="zh-CN"/>
        </w:rPr>
        <w:t>征收</w:t>
      </w:r>
      <w:r>
        <w:rPr>
          <w:rFonts w:hint="eastAsia" w:ascii="仿宋" w:hAnsi="仿宋" w:eastAsia="仿宋" w:cs="仿宋"/>
          <w:b/>
          <w:bCs/>
          <w:sz w:val="36"/>
          <w:szCs w:val="36"/>
        </w:rPr>
        <w:t>房屋建安综合单价及补差价情况表</w:t>
      </w:r>
    </w:p>
    <w:p w14:paraId="56B512C2">
      <w:pPr>
        <w:spacing w:line="480" w:lineRule="exact"/>
        <w:jc w:val="right"/>
        <w:rPr>
          <w:rFonts w:hint="eastAsia" w:ascii="仿宋" w:hAnsi="仿宋" w:eastAsia="仿宋" w:cs="仿宋"/>
          <w:b/>
          <w:bCs/>
          <w:sz w:val="32"/>
          <w:szCs w:val="32"/>
        </w:rPr>
      </w:pPr>
      <w:r>
        <w:rPr>
          <w:rFonts w:hint="eastAsia" w:ascii="仿宋" w:hAnsi="仿宋" w:eastAsia="仿宋" w:cs="仿宋"/>
          <w:b/>
          <w:bCs/>
          <w:sz w:val="32"/>
          <w:szCs w:val="32"/>
        </w:rPr>
        <w:t>单位：元/平方米</w:t>
      </w:r>
    </w:p>
    <w:tbl>
      <w:tblPr>
        <w:tblStyle w:val="8"/>
        <w:tblpPr w:leftFromText="180" w:rightFromText="180" w:vertAnchor="text" w:horzAnchor="margin" w:tblpXSpec="center" w:tblpY="52"/>
        <w:tblW w:w="1024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58"/>
        <w:gridCol w:w="1985"/>
        <w:gridCol w:w="3260"/>
        <w:gridCol w:w="2740"/>
      </w:tblGrid>
      <w:tr w14:paraId="59ECC8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2258" w:type="dxa"/>
            <w:vAlign w:val="center"/>
          </w:tcPr>
          <w:p w14:paraId="71D88B28">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w:t>
            </w:r>
          </w:p>
          <w:p w14:paraId="56B164BB">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结构等级</w:t>
            </w:r>
          </w:p>
        </w:tc>
        <w:tc>
          <w:tcPr>
            <w:tcW w:w="1985" w:type="dxa"/>
            <w:vAlign w:val="center"/>
          </w:tcPr>
          <w:p w14:paraId="2AEE6FA6">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w:t>
            </w:r>
          </w:p>
          <w:p w14:paraId="6FF42FAA">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建安综合单价</w:t>
            </w:r>
          </w:p>
        </w:tc>
        <w:tc>
          <w:tcPr>
            <w:tcW w:w="3260" w:type="dxa"/>
            <w:vAlign w:val="center"/>
          </w:tcPr>
          <w:p w14:paraId="0151A609">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正常补差情况</w:t>
            </w:r>
          </w:p>
        </w:tc>
        <w:tc>
          <w:tcPr>
            <w:tcW w:w="2740" w:type="dxa"/>
            <w:vAlign w:val="center"/>
          </w:tcPr>
          <w:p w14:paraId="211588A4">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住宅优惠补差情况</w:t>
            </w:r>
          </w:p>
          <w:p w14:paraId="4DB7E7E9">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（按最高优惠 50%计算）</w:t>
            </w:r>
          </w:p>
        </w:tc>
      </w:tr>
      <w:tr w14:paraId="138CC3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5938A45C">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一等框架结构</w:t>
            </w:r>
          </w:p>
        </w:tc>
        <w:tc>
          <w:tcPr>
            <w:tcW w:w="1985" w:type="dxa"/>
            <w:vAlign w:val="center"/>
          </w:tcPr>
          <w:p w14:paraId="05812284">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3800</w:t>
            </w:r>
          </w:p>
        </w:tc>
        <w:tc>
          <w:tcPr>
            <w:tcW w:w="3260" w:type="dxa"/>
            <w:vAlign w:val="center"/>
          </w:tcPr>
          <w:p w14:paraId="646D7F62">
            <w:pPr>
              <w:spacing w:line="4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3800-3800x90%=380</w:t>
            </w:r>
          </w:p>
        </w:tc>
        <w:tc>
          <w:tcPr>
            <w:tcW w:w="2740" w:type="dxa"/>
            <w:vAlign w:val="center"/>
          </w:tcPr>
          <w:p w14:paraId="379E2F94">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190</w:t>
            </w:r>
          </w:p>
        </w:tc>
      </w:tr>
      <w:tr w14:paraId="1CC5CA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482B89B4">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二等框架结构</w:t>
            </w:r>
          </w:p>
        </w:tc>
        <w:tc>
          <w:tcPr>
            <w:tcW w:w="1985" w:type="dxa"/>
            <w:vAlign w:val="center"/>
          </w:tcPr>
          <w:p w14:paraId="504F868F">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2700</w:t>
            </w:r>
          </w:p>
        </w:tc>
        <w:tc>
          <w:tcPr>
            <w:tcW w:w="3260" w:type="dxa"/>
            <w:vAlign w:val="center"/>
          </w:tcPr>
          <w:p w14:paraId="7288DC6A">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3800-2700x80%=1640</w:t>
            </w:r>
          </w:p>
        </w:tc>
        <w:tc>
          <w:tcPr>
            <w:tcW w:w="2740" w:type="dxa"/>
            <w:vAlign w:val="center"/>
          </w:tcPr>
          <w:p w14:paraId="287232E8">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820</w:t>
            </w:r>
          </w:p>
        </w:tc>
      </w:tr>
      <w:tr w14:paraId="5D35A7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37380EA5">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一等砖混结构</w:t>
            </w:r>
          </w:p>
        </w:tc>
        <w:tc>
          <w:tcPr>
            <w:tcW w:w="1985" w:type="dxa"/>
            <w:vAlign w:val="center"/>
          </w:tcPr>
          <w:p w14:paraId="0DD43BD0">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2500</w:t>
            </w:r>
          </w:p>
        </w:tc>
        <w:tc>
          <w:tcPr>
            <w:tcW w:w="3260" w:type="dxa"/>
            <w:vAlign w:val="center"/>
          </w:tcPr>
          <w:p w14:paraId="5BC23634">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3800-2500x80%=1800</w:t>
            </w:r>
          </w:p>
        </w:tc>
        <w:tc>
          <w:tcPr>
            <w:tcW w:w="2740" w:type="dxa"/>
            <w:vAlign w:val="center"/>
          </w:tcPr>
          <w:p w14:paraId="71A8756D">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900</w:t>
            </w:r>
          </w:p>
        </w:tc>
      </w:tr>
      <w:tr w14:paraId="08743E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746C4222">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二等砖混结构</w:t>
            </w:r>
          </w:p>
        </w:tc>
        <w:tc>
          <w:tcPr>
            <w:tcW w:w="1985" w:type="dxa"/>
            <w:vAlign w:val="center"/>
          </w:tcPr>
          <w:p w14:paraId="35B2D8F9">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2300</w:t>
            </w:r>
          </w:p>
        </w:tc>
        <w:tc>
          <w:tcPr>
            <w:tcW w:w="3260" w:type="dxa"/>
            <w:vAlign w:val="center"/>
          </w:tcPr>
          <w:p w14:paraId="7250B152">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3800-2300x80%=1960</w:t>
            </w:r>
          </w:p>
        </w:tc>
        <w:tc>
          <w:tcPr>
            <w:tcW w:w="2740" w:type="dxa"/>
            <w:vAlign w:val="center"/>
          </w:tcPr>
          <w:p w14:paraId="0D3AEDC0">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980</w:t>
            </w:r>
          </w:p>
        </w:tc>
      </w:tr>
      <w:tr w14:paraId="278F83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683F0157">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一等砖木结构</w:t>
            </w:r>
          </w:p>
        </w:tc>
        <w:tc>
          <w:tcPr>
            <w:tcW w:w="1985" w:type="dxa"/>
            <w:vAlign w:val="center"/>
          </w:tcPr>
          <w:p w14:paraId="263DB4A7">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2100</w:t>
            </w:r>
          </w:p>
        </w:tc>
        <w:tc>
          <w:tcPr>
            <w:tcW w:w="3260" w:type="dxa"/>
            <w:vAlign w:val="center"/>
          </w:tcPr>
          <w:p w14:paraId="4A1EF50C">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3800-2100x60%=2540</w:t>
            </w:r>
          </w:p>
        </w:tc>
        <w:tc>
          <w:tcPr>
            <w:tcW w:w="2740" w:type="dxa"/>
            <w:vAlign w:val="center"/>
          </w:tcPr>
          <w:p w14:paraId="3818B5DF">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1270</w:t>
            </w:r>
          </w:p>
        </w:tc>
      </w:tr>
      <w:tr w14:paraId="7BB402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51C75F9D">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二等砖木结构</w:t>
            </w:r>
          </w:p>
        </w:tc>
        <w:tc>
          <w:tcPr>
            <w:tcW w:w="1985" w:type="dxa"/>
            <w:vAlign w:val="center"/>
          </w:tcPr>
          <w:p w14:paraId="2D838F0E">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w:t>
            </w:r>
          </w:p>
        </w:tc>
        <w:tc>
          <w:tcPr>
            <w:tcW w:w="3260" w:type="dxa"/>
            <w:vAlign w:val="center"/>
          </w:tcPr>
          <w:p w14:paraId="69036D89">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3800-2000x60%=2600</w:t>
            </w:r>
          </w:p>
        </w:tc>
        <w:tc>
          <w:tcPr>
            <w:tcW w:w="2740" w:type="dxa"/>
            <w:vAlign w:val="center"/>
          </w:tcPr>
          <w:p w14:paraId="763B7088">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1300</w:t>
            </w:r>
          </w:p>
        </w:tc>
      </w:tr>
      <w:tr w14:paraId="449502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07EAB50D">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一等木结构</w:t>
            </w:r>
          </w:p>
        </w:tc>
        <w:tc>
          <w:tcPr>
            <w:tcW w:w="1985" w:type="dxa"/>
            <w:vAlign w:val="center"/>
          </w:tcPr>
          <w:p w14:paraId="4EA3CC86">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2700</w:t>
            </w:r>
          </w:p>
        </w:tc>
        <w:tc>
          <w:tcPr>
            <w:tcW w:w="3260" w:type="dxa"/>
            <w:vAlign w:val="center"/>
          </w:tcPr>
          <w:p w14:paraId="38D9E5E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3800-2700x60%=2180</w:t>
            </w:r>
          </w:p>
        </w:tc>
        <w:tc>
          <w:tcPr>
            <w:tcW w:w="2740" w:type="dxa"/>
            <w:vAlign w:val="center"/>
          </w:tcPr>
          <w:p w14:paraId="5A78032B">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1090</w:t>
            </w:r>
          </w:p>
        </w:tc>
      </w:tr>
      <w:tr w14:paraId="2A359E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4DD33AC3">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二等木结构</w:t>
            </w:r>
          </w:p>
        </w:tc>
        <w:tc>
          <w:tcPr>
            <w:tcW w:w="1985" w:type="dxa"/>
            <w:vAlign w:val="center"/>
          </w:tcPr>
          <w:p w14:paraId="54940E0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2200</w:t>
            </w:r>
          </w:p>
        </w:tc>
        <w:tc>
          <w:tcPr>
            <w:tcW w:w="3260" w:type="dxa"/>
            <w:vAlign w:val="center"/>
          </w:tcPr>
          <w:p w14:paraId="2AC998DE">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3800-2200x60%=2480</w:t>
            </w:r>
          </w:p>
        </w:tc>
        <w:tc>
          <w:tcPr>
            <w:tcW w:w="2740" w:type="dxa"/>
            <w:vAlign w:val="center"/>
          </w:tcPr>
          <w:p w14:paraId="756BE4CE">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1240</w:t>
            </w:r>
          </w:p>
        </w:tc>
      </w:tr>
      <w:tr w14:paraId="1AB41D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4EBE6C23">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三等木结构</w:t>
            </w:r>
          </w:p>
        </w:tc>
        <w:tc>
          <w:tcPr>
            <w:tcW w:w="1985" w:type="dxa"/>
            <w:vAlign w:val="center"/>
          </w:tcPr>
          <w:p w14:paraId="457CA73F">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w:t>
            </w:r>
          </w:p>
        </w:tc>
        <w:tc>
          <w:tcPr>
            <w:tcW w:w="3260" w:type="dxa"/>
            <w:vAlign w:val="center"/>
          </w:tcPr>
          <w:p w14:paraId="2F5E0DBB">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3800-2000x60%=2600</w:t>
            </w:r>
          </w:p>
        </w:tc>
        <w:tc>
          <w:tcPr>
            <w:tcW w:w="2740" w:type="dxa"/>
            <w:vAlign w:val="center"/>
          </w:tcPr>
          <w:p w14:paraId="03F890A1">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1300</w:t>
            </w:r>
          </w:p>
        </w:tc>
      </w:tr>
      <w:tr w14:paraId="1577E1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258" w:type="dxa"/>
            <w:vAlign w:val="center"/>
          </w:tcPr>
          <w:p w14:paraId="311028BC">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土木结构</w:t>
            </w:r>
          </w:p>
        </w:tc>
        <w:tc>
          <w:tcPr>
            <w:tcW w:w="1985" w:type="dxa"/>
            <w:vAlign w:val="center"/>
          </w:tcPr>
          <w:p w14:paraId="52E6EED0">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1800</w:t>
            </w:r>
          </w:p>
        </w:tc>
        <w:tc>
          <w:tcPr>
            <w:tcW w:w="3260" w:type="dxa"/>
            <w:vAlign w:val="center"/>
          </w:tcPr>
          <w:p w14:paraId="6685E475">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3800-1800x60%=2720</w:t>
            </w:r>
          </w:p>
        </w:tc>
        <w:tc>
          <w:tcPr>
            <w:tcW w:w="2740" w:type="dxa"/>
            <w:vAlign w:val="center"/>
          </w:tcPr>
          <w:p w14:paraId="734249FF">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1360</w:t>
            </w:r>
          </w:p>
        </w:tc>
      </w:tr>
      <w:tr w14:paraId="0106E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10243" w:type="dxa"/>
            <w:gridSpan w:val="4"/>
            <w:vAlign w:val="center"/>
          </w:tcPr>
          <w:p w14:paraId="03614F4B">
            <w:pPr>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备注：被</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房屋成新率按每使用5年折扣5%计算，不足5年的按5年计算，成新率最低不低于60%</w:t>
            </w:r>
          </w:p>
        </w:tc>
      </w:tr>
    </w:tbl>
    <w:p w14:paraId="3CD1B055">
      <w:pPr>
        <w:spacing w:line="480" w:lineRule="exact"/>
        <w:ind w:firstLine="200"/>
        <w:jc w:val="left"/>
        <w:rPr>
          <w:rFonts w:hint="eastAsia" w:ascii="仿宋" w:hAnsi="仿宋" w:eastAsia="仿宋" w:cs="仿宋"/>
          <w:sz w:val="32"/>
          <w:szCs w:val="32"/>
        </w:rPr>
      </w:pPr>
    </w:p>
    <w:sectPr>
      <w:headerReference r:id="rId3" w:type="default"/>
      <w:footerReference r:id="rId4" w:type="default"/>
      <w:footerReference r:id="rId5" w:type="even"/>
      <w:pgSz w:w="11907" w:h="16840"/>
      <w:pgMar w:top="1135" w:right="1134" w:bottom="1134" w:left="1134" w:header="567"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8122"/>
    </w:sdtPr>
    <w:sdtContent>
      <w:p w14:paraId="69A2724A">
        <w:pPr>
          <w:pStyle w:val="5"/>
          <w:jc w:val="center"/>
        </w:pPr>
        <w:r>
          <w:fldChar w:fldCharType="begin"/>
        </w:r>
        <w:r>
          <w:instrText xml:space="preserve"> PAGE   \* MERGEFORMAT </w:instrText>
        </w:r>
        <w:r>
          <w:fldChar w:fldCharType="separate"/>
        </w:r>
        <w:r>
          <w:rPr>
            <w:lang w:val="zh-CN"/>
          </w:rPr>
          <w:t>-</w:t>
        </w:r>
        <w:r>
          <w:t xml:space="preserve"> 11 -</w:t>
        </w:r>
        <w:r>
          <w:fldChar w:fldCharType="end"/>
        </w:r>
      </w:p>
    </w:sdtContent>
  </w:sdt>
  <w:p w14:paraId="473E362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1CF78">
    <w:pPr>
      <w:pStyle w:val="5"/>
      <w:framePr w:wrap="around" w:vAnchor="text" w:hAnchor="margin" w:xAlign="center" w:y="1"/>
      <w:rPr>
        <w:rStyle w:val="10"/>
      </w:rPr>
    </w:pPr>
    <w:r>
      <w:fldChar w:fldCharType="begin"/>
    </w:r>
    <w:r>
      <w:rPr>
        <w:rStyle w:val="10"/>
      </w:rPr>
      <w:instrText xml:space="preserve">PAGE  </w:instrText>
    </w:r>
    <w:r>
      <w:fldChar w:fldCharType="end"/>
    </w:r>
  </w:p>
  <w:p w14:paraId="22AE96E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44A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YzYxYjVmZDg0MmZjNjk1NzA2NzUzY2E3M2U2YmEifQ=="/>
  </w:docVars>
  <w:rsids>
    <w:rsidRoot w:val="00174513"/>
    <w:rsid w:val="00000252"/>
    <w:rsid w:val="00001CD3"/>
    <w:rsid w:val="00002315"/>
    <w:rsid w:val="00002AD5"/>
    <w:rsid w:val="0000715E"/>
    <w:rsid w:val="000124F9"/>
    <w:rsid w:val="00012835"/>
    <w:rsid w:val="00016E83"/>
    <w:rsid w:val="00017534"/>
    <w:rsid w:val="00017B55"/>
    <w:rsid w:val="00020FF8"/>
    <w:rsid w:val="000227C9"/>
    <w:rsid w:val="00026416"/>
    <w:rsid w:val="00033980"/>
    <w:rsid w:val="0003505F"/>
    <w:rsid w:val="00035136"/>
    <w:rsid w:val="00035C74"/>
    <w:rsid w:val="000362BC"/>
    <w:rsid w:val="00036EF2"/>
    <w:rsid w:val="00040BC7"/>
    <w:rsid w:val="000420F8"/>
    <w:rsid w:val="00045DE4"/>
    <w:rsid w:val="00047765"/>
    <w:rsid w:val="00047D8D"/>
    <w:rsid w:val="00050048"/>
    <w:rsid w:val="000500AF"/>
    <w:rsid w:val="0005088A"/>
    <w:rsid w:val="000538D2"/>
    <w:rsid w:val="00054090"/>
    <w:rsid w:val="0005484A"/>
    <w:rsid w:val="000556DC"/>
    <w:rsid w:val="00055E3F"/>
    <w:rsid w:val="000616B8"/>
    <w:rsid w:val="00064D89"/>
    <w:rsid w:val="000764AA"/>
    <w:rsid w:val="000774B0"/>
    <w:rsid w:val="00081286"/>
    <w:rsid w:val="00084318"/>
    <w:rsid w:val="00087AC4"/>
    <w:rsid w:val="00090591"/>
    <w:rsid w:val="00091FB0"/>
    <w:rsid w:val="000A01DD"/>
    <w:rsid w:val="000A3458"/>
    <w:rsid w:val="000A7180"/>
    <w:rsid w:val="000A7758"/>
    <w:rsid w:val="000B21DC"/>
    <w:rsid w:val="000B2236"/>
    <w:rsid w:val="000B2AF0"/>
    <w:rsid w:val="000B5524"/>
    <w:rsid w:val="000B55D5"/>
    <w:rsid w:val="000B66E4"/>
    <w:rsid w:val="000C141B"/>
    <w:rsid w:val="000C1576"/>
    <w:rsid w:val="000C1840"/>
    <w:rsid w:val="000C222F"/>
    <w:rsid w:val="000C36CB"/>
    <w:rsid w:val="000C5983"/>
    <w:rsid w:val="000C64FC"/>
    <w:rsid w:val="000C6975"/>
    <w:rsid w:val="000D02DD"/>
    <w:rsid w:val="000D216A"/>
    <w:rsid w:val="000D4D24"/>
    <w:rsid w:val="000D7453"/>
    <w:rsid w:val="000E1A66"/>
    <w:rsid w:val="000E64A9"/>
    <w:rsid w:val="000E70F5"/>
    <w:rsid w:val="000F0772"/>
    <w:rsid w:val="000F16FD"/>
    <w:rsid w:val="000F2F0D"/>
    <w:rsid w:val="000F4984"/>
    <w:rsid w:val="000F55E4"/>
    <w:rsid w:val="000F6680"/>
    <w:rsid w:val="0010140F"/>
    <w:rsid w:val="00102205"/>
    <w:rsid w:val="001029DA"/>
    <w:rsid w:val="00105883"/>
    <w:rsid w:val="001109B5"/>
    <w:rsid w:val="00120BE8"/>
    <w:rsid w:val="00120C71"/>
    <w:rsid w:val="0012208E"/>
    <w:rsid w:val="00124176"/>
    <w:rsid w:val="00127FBD"/>
    <w:rsid w:val="001367F9"/>
    <w:rsid w:val="001434E7"/>
    <w:rsid w:val="00156BE4"/>
    <w:rsid w:val="001577C4"/>
    <w:rsid w:val="00157831"/>
    <w:rsid w:val="001601E1"/>
    <w:rsid w:val="0016167F"/>
    <w:rsid w:val="001627C9"/>
    <w:rsid w:val="001640CF"/>
    <w:rsid w:val="00165652"/>
    <w:rsid w:val="00170232"/>
    <w:rsid w:val="001704F0"/>
    <w:rsid w:val="001722F9"/>
    <w:rsid w:val="001743AE"/>
    <w:rsid w:val="00174513"/>
    <w:rsid w:val="0017514E"/>
    <w:rsid w:val="00175917"/>
    <w:rsid w:val="001801AA"/>
    <w:rsid w:val="001807AB"/>
    <w:rsid w:val="001819D1"/>
    <w:rsid w:val="001834F4"/>
    <w:rsid w:val="0018768B"/>
    <w:rsid w:val="001876F3"/>
    <w:rsid w:val="00191E70"/>
    <w:rsid w:val="001922C6"/>
    <w:rsid w:val="00193FE0"/>
    <w:rsid w:val="00195501"/>
    <w:rsid w:val="00197593"/>
    <w:rsid w:val="001A2076"/>
    <w:rsid w:val="001A2D85"/>
    <w:rsid w:val="001A4D73"/>
    <w:rsid w:val="001A4E42"/>
    <w:rsid w:val="001B0C41"/>
    <w:rsid w:val="001B1ED0"/>
    <w:rsid w:val="001B7AE9"/>
    <w:rsid w:val="001C0F3F"/>
    <w:rsid w:val="001C1122"/>
    <w:rsid w:val="001C7366"/>
    <w:rsid w:val="001C736E"/>
    <w:rsid w:val="001D0AAC"/>
    <w:rsid w:val="001D27BB"/>
    <w:rsid w:val="001D46C3"/>
    <w:rsid w:val="001E071C"/>
    <w:rsid w:val="001E0774"/>
    <w:rsid w:val="001E50F5"/>
    <w:rsid w:val="001E6E86"/>
    <w:rsid w:val="001F0BF8"/>
    <w:rsid w:val="001F10A7"/>
    <w:rsid w:val="001F53CB"/>
    <w:rsid w:val="001F6881"/>
    <w:rsid w:val="001F69E5"/>
    <w:rsid w:val="001F7450"/>
    <w:rsid w:val="00200650"/>
    <w:rsid w:val="0020104C"/>
    <w:rsid w:val="002035CB"/>
    <w:rsid w:val="0020417D"/>
    <w:rsid w:val="0020438D"/>
    <w:rsid w:val="00204525"/>
    <w:rsid w:val="00207EBC"/>
    <w:rsid w:val="002107AB"/>
    <w:rsid w:val="00210BF0"/>
    <w:rsid w:val="00213C43"/>
    <w:rsid w:val="002176A1"/>
    <w:rsid w:val="00217CE3"/>
    <w:rsid w:val="00223BFB"/>
    <w:rsid w:val="0023009B"/>
    <w:rsid w:val="00232AD8"/>
    <w:rsid w:val="00233787"/>
    <w:rsid w:val="002338EB"/>
    <w:rsid w:val="002363AE"/>
    <w:rsid w:val="002378E2"/>
    <w:rsid w:val="00237AD7"/>
    <w:rsid w:val="0024172A"/>
    <w:rsid w:val="00245A70"/>
    <w:rsid w:val="00247454"/>
    <w:rsid w:val="0025039D"/>
    <w:rsid w:val="002536F9"/>
    <w:rsid w:val="0025583E"/>
    <w:rsid w:val="00255842"/>
    <w:rsid w:val="002559D1"/>
    <w:rsid w:val="00256D0E"/>
    <w:rsid w:val="002625E1"/>
    <w:rsid w:val="0026464A"/>
    <w:rsid w:val="0027028C"/>
    <w:rsid w:val="0028379E"/>
    <w:rsid w:val="002863D8"/>
    <w:rsid w:val="00286C74"/>
    <w:rsid w:val="00292615"/>
    <w:rsid w:val="00293071"/>
    <w:rsid w:val="00293FF0"/>
    <w:rsid w:val="00295A3C"/>
    <w:rsid w:val="0029627E"/>
    <w:rsid w:val="0029774B"/>
    <w:rsid w:val="00297D52"/>
    <w:rsid w:val="002A10EB"/>
    <w:rsid w:val="002A296F"/>
    <w:rsid w:val="002A3EE8"/>
    <w:rsid w:val="002A4EAF"/>
    <w:rsid w:val="002A6B59"/>
    <w:rsid w:val="002A7B22"/>
    <w:rsid w:val="002B1DD0"/>
    <w:rsid w:val="002B37BE"/>
    <w:rsid w:val="002B5B76"/>
    <w:rsid w:val="002B6106"/>
    <w:rsid w:val="002B6237"/>
    <w:rsid w:val="002B6B09"/>
    <w:rsid w:val="002B7049"/>
    <w:rsid w:val="002C016F"/>
    <w:rsid w:val="002C063B"/>
    <w:rsid w:val="002C1547"/>
    <w:rsid w:val="002C2759"/>
    <w:rsid w:val="002C3301"/>
    <w:rsid w:val="002D208A"/>
    <w:rsid w:val="002D25AC"/>
    <w:rsid w:val="002D333A"/>
    <w:rsid w:val="002D3CA1"/>
    <w:rsid w:val="002D57DA"/>
    <w:rsid w:val="002D6B10"/>
    <w:rsid w:val="002E664E"/>
    <w:rsid w:val="002F15A2"/>
    <w:rsid w:val="002F199A"/>
    <w:rsid w:val="002F3086"/>
    <w:rsid w:val="002F3BF4"/>
    <w:rsid w:val="002F527C"/>
    <w:rsid w:val="002F5861"/>
    <w:rsid w:val="002F747E"/>
    <w:rsid w:val="002F74B2"/>
    <w:rsid w:val="002F78A5"/>
    <w:rsid w:val="003018C8"/>
    <w:rsid w:val="00304159"/>
    <w:rsid w:val="003103CE"/>
    <w:rsid w:val="00311230"/>
    <w:rsid w:val="003142DC"/>
    <w:rsid w:val="00314A48"/>
    <w:rsid w:val="0031663E"/>
    <w:rsid w:val="003167A4"/>
    <w:rsid w:val="00316E67"/>
    <w:rsid w:val="003177C5"/>
    <w:rsid w:val="00320AAE"/>
    <w:rsid w:val="00321375"/>
    <w:rsid w:val="00325D86"/>
    <w:rsid w:val="003263EA"/>
    <w:rsid w:val="0033012C"/>
    <w:rsid w:val="00331281"/>
    <w:rsid w:val="003318F9"/>
    <w:rsid w:val="00331CB7"/>
    <w:rsid w:val="0033392A"/>
    <w:rsid w:val="003369FA"/>
    <w:rsid w:val="00336F87"/>
    <w:rsid w:val="00340392"/>
    <w:rsid w:val="00340F0B"/>
    <w:rsid w:val="003411B8"/>
    <w:rsid w:val="00344C81"/>
    <w:rsid w:val="00344F21"/>
    <w:rsid w:val="003476A1"/>
    <w:rsid w:val="00351D72"/>
    <w:rsid w:val="00351DF6"/>
    <w:rsid w:val="003527D1"/>
    <w:rsid w:val="00356603"/>
    <w:rsid w:val="003570C2"/>
    <w:rsid w:val="0036069F"/>
    <w:rsid w:val="00366761"/>
    <w:rsid w:val="00372F48"/>
    <w:rsid w:val="00377514"/>
    <w:rsid w:val="00377AF3"/>
    <w:rsid w:val="00381E13"/>
    <w:rsid w:val="00384C38"/>
    <w:rsid w:val="0038694C"/>
    <w:rsid w:val="00386C97"/>
    <w:rsid w:val="003877F4"/>
    <w:rsid w:val="00393A6A"/>
    <w:rsid w:val="00396EFD"/>
    <w:rsid w:val="003A16D5"/>
    <w:rsid w:val="003A3F36"/>
    <w:rsid w:val="003A4AAA"/>
    <w:rsid w:val="003A6CDA"/>
    <w:rsid w:val="003A7160"/>
    <w:rsid w:val="003A7F17"/>
    <w:rsid w:val="003B0756"/>
    <w:rsid w:val="003B28FF"/>
    <w:rsid w:val="003C0AD7"/>
    <w:rsid w:val="003C18D7"/>
    <w:rsid w:val="003C413B"/>
    <w:rsid w:val="003C49B1"/>
    <w:rsid w:val="003D07D2"/>
    <w:rsid w:val="003D1391"/>
    <w:rsid w:val="003D2E2B"/>
    <w:rsid w:val="003D41E0"/>
    <w:rsid w:val="003D5455"/>
    <w:rsid w:val="003D584B"/>
    <w:rsid w:val="003D66FB"/>
    <w:rsid w:val="003E013F"/>
    <w:rsid w:val="003E2124"/>
    <w:rsid w:val="003E21C3"/>
    <w:rsid w:val="003E4169"/>
    <w:rsid w:val="003E4CA9"/>
    <w:rsid w:val="003E5BC1"/>
    <w:rsid w:val="003F054E"/>
    <w:rsid w:val="003F4980"/>
    <w:rsid w:val="003F52F3"/>
    <w:rsid w:val="003F55DF"/>
    <w:rsid w:val="003F5BA1"/>
    <w:rsid w:val="004014C2"/>
    <w:rsid w:val="00401725"/>
    <w:rsid w:val="0040270E"/>
    <w:rsid w:val="00404444"/>
    <w:rsid w:val="00404B60"/>
    <w:rsid w:val="00405486"/>
    <w:rsid w:val="00405E11"/>
    <w:rsid w:val="004072A7"/>
    <w:rsid w:val="00407F04"/>
    <w:rsid w:val="00412560"/>
    <w:rsid w:val="00413240"/>
    <w:rsid w:val="0041554C"/>
    <w:rsid w:val="00415851"/>
    <w:rsid w:val="0041760E"/>
    <w:rsid w:val="00421764"/>
    <w:rsid w:val="00424CC9"/>
    <w:rsid w:val="00427B1D"/>
    <w:rsid w:val="00427E9E"/>
    <w:rsid w:val="004340CB"/>
    <w:rsid w:val="00434801"/>
    <w:rsid w:val="0044006C"/>
    <w:rsid w:val="00442C51"/>
    <w:rsid w:val="00442D5E"/>
    <w:rsid w:val="00447A6F"/>
    <w:rsid w:val="00454FD1"/>
    <w:rsid w:val="00457FD3"/>
    <w:rsid w:val="0046405F"/>
    <w:rsid w:val="0046578B"/>
    <w:rsid w:val="00466D9C"/>
    <w:rsid w:val="00467382"/>
    <w:rsid w:val="00471112"/>
    <w:rsid w:val="00473500"/>
    <w:rsid w:val="00473591"/>
    <w:rsid w:val="0047547A"/>
    <w:rsid w:val="00481E3A"/>
    <w:rsid w:val="00485537"/>
    <w:rsid w:val="00486333"/>
    <w:rsid w:val="004866D4"/>
    <w:rsid w:val="0049166A"/>
    <w:rsid w:val="004921D8"/>
    <w:rsid w:val="00492710"/>
    <w:rsid w:val="004935B2"/>
    <w:rsid w:val="00493F7D"/>
    <w:rsid w:val="004970E3"/>
    <w:rsid w:val="004977BE"/>
    <w:rsid w:val="004A10E6"/>
    <w:rsid w:val="004A11C8"/>
    <w:rsid w:val="004B1F6E"/>
    <w:rsid w:val="004B492E"/>
    <w:rsid w:val="004B5F51"/>
    <w:rsid w:val="004C0028"/>
    <w:rsid w:val="004C0DB5"/>
    <w:rsid w:val="004C0F63"/>
    <w:rsid w:val="004C2EDB"/>
    <w:rsid w:val="004C31E5"/>
    <w:rsid w:val="004C63EC"/>
    <w:rsid w:val="004D06C0"/>
    <w:rsid w:val="004D1304"/>
    <w:rsid w:val="004D1869"/>
    <w:rsid w:val="004D46EC"/>
    <w:rsid w:val="004D5103"/>
    <w:rsid w:val="004D58B9"/>
    <w:rsid w:val="004E4C55"/>
    <w:rsid w:val="004E7FD4"/>
    <w:rsid w:val="004F07B2"/>
    <w:rsid w:val="004F3F97"/>
    <w:rsid w:val="004F4042"/>
    <w:rsid w:val="004F4CA8"/>
    <w:rsid w:val="004F6381"/>
    <w:rsid w:val="004F6F6F"/>
    <w:rsid w:val="005015B9"/>
    <w:rsid w:val="005045CC"/>
    <w:rsid w:val="00505168"/>
    <w:rsid w:val="005058A0"/>
    <w:rsid w:val="00515D12"/>
    <w:rsid w:val="005229BF"/>
    <w:rsid w:val="00524F54"/>
    <w:rsid w:val="005273A0"/>
    <w:rsid w:val="00532E9C"/>
    <w:rsid w:val="00533357"/>
    <w:rsid w:val="00536ABF"/>
    <w:rsid w:val="00540BD5"/>
    <w:rsid w:val="00540BDC"/>
    <w:rsid w:val="005427EB"/>
    <w:rsid w:val="005429A7"/>
    <w:rsid w:val="0054373C"/>
    <w:rsid w:val="00547E97"/>
    <w:rsid w:val="00551818"/>
    <w:rsid w:val="005638E8"/>
    <w:rsid w:val="00565AB6"/>
    <w:rsid w:val="00566611"/>
    <w:rsid w:val="00566F47"/>
    <w:rsid w:val="00567394"/>
    <w:rsid w:val="0057006C"/>
    <w:rsid w:val="005731EA"/>
    <w:rsid w:val="00574CB2"/>
    <w:rsid w:val="0057738F"/>
    <w:rsid w:val="0059683A"/>
    <w:rsid w:val="00597926"/>
    <w:rsid w:val="005A2177"/>
    <w:rsid w:val="005A6729"/>
    <w:rsid w:val="005B34CC"/>
    <w:rsid w:val="005B3513"/>
    <w:rsid w:val="005B4EDD"/>
    <w:rsid w:val="005B656A"/>
    <w:rsid w:val="005C02CB"/>
    <w:rsid w:val="005C29C5"/>
    <w:rsid w:val="005C393D"/>
    <w:rsid w:val="005C44D1"/>
    <w:rsid w:val="005C463A"/>
    <w:rsid w:val="005C5609"/>
    <w:rsid w:val="005C64CA"/>
    <w:rsid w:val="005D0CDB"/>
    <w:rsid w:val="005D1B64"/>
    <w:rsid w:val="005D1D0F"/>
    <w:rsid w:val="005D2CC8"/>
    <w:rsid w:val="005D316D"/>
    <w:rsid w:val="005E54FE"/>
    <w:rsid w:val="005E7190"/>
    <w:rsid w:val="005E7F08"/>
    <w:rsid w:val="005F0E2D"/>
    <w:rsid w:val="00604954"/>
    <w:rsid w:val="006059F7"/>
    <w:rsid w:val="0060607A"/>
    <w:rsid w:val="006147A1"/>
    <w:rsid w:val="00614C8B"/>
    <w:rsid w:val="0061608C"/>
    <w:rsid w:val="006170B6"/>
    <w:rsid w:val="0062110C"/>
    <w:rsid w:val="00622198"/>
    <w:rsid w:val="00624809"/>
    <w:rsid w:val="00626374"/>
    <w:rsid w:val="00627EC6"/>
    <w:rsid w:val="00632F03"/>
    <w:rsid w:val="00642A98"/>
    <w:rsid w:val="006430EB"/>
    <w:rsid w:val="00646412"/>
    <w:rsid w:val="00652BA2"/>
    <w:rsid w:val="00653A23"/>
    <w:rsid w:val="00656A92"/>
    <w:rsid w:val="00661887"/>
    <w:rsid w:val="00661C5F"/>
    <w:rsid w:val="00670285"/>
    <w:rsid w:val="00672A6B"/>
    <w:rsid w:val="006742D6"/>
    <w:rsid w:val="00677CE0"/>
    <w:rsid w:val="00680DD0"/>
    <w:rsid w:val="00682C3F"/>
    <w:rsid w:val="006871A6"/>
    <w:rsid w:val="0069008E"/>
    <w:rsid w:val="006926CF"/>
    <w:rsid w:val="00692B9E"/>
    <w:rsid w:val="00693EE7"/>
    <w:rsid w:val="0069411D"/>
    <w:rsid w:val="0069513D"/>
    <w:rsid w:val="00696904"/>
    <w:rsid w:val="00697816"/>
    <w:rsid w:val="006A1283"/>
    <w:rsid w:val="006A3496"/>
    <w:rsid w:val="006A510F"/>
    <w:rsid w:val="006A5A89"/>
    <w:rsid w:val="006A66A8"/>
    <w:rsid w:val="006A6D05"/>
    <w:rsid w:val="006A702F"/>
    <w:rsid w:val="006B0CA2"/>
    <w:rsid w:val="006B2033"/>
    <w:rsid w:val="006B31EC"/>
    <w:rsid w:val="006B453D"/>
    <w:rsid w:val="006B6266"/>
    <w:rsid w:val="006C0B77"/>
    <w:rsid w:val="006C12E0"/>
    <w:rsid w:val="006C256D"/>
    <w:rsid w:val="006C2E36"/>
    <w:rsid w:val="006C400B"/>
    <w:rsid w:val="006D0B56"/>
    <w:rsid w:val="006D2088"/>
    <w:rsid w:val="006D2B48"/>
    <w:rsid w:val="006D3394"/>
    <w:rsid w:val="006E1B6D"/>
    <w:rsid w:val="006E4085"/>
    <w:rsid w:val="006E5370"/>
    <w:rsid w:val="006E66BD"/>
    <w:rsid w:val="006E7C42"/>
    <w:rsid w:val="006F0325"/>
    <w:rsid w:val="006F0D0A"/>
    <w:rsid w:val="006F61C2"/>
    <w:rsid w:val="0070078C"/>
    <w:rsid w:val="0071179B"/>
    <w:rsid w:val="00711C7E"/>
    <w:rsid w:val="0071272E"/>
    <w:rsid w:val="00714260"/>
    <w:rsid w:val="00714953"/>
    <w:rsid w:val="00717443"/>
    <w:rsid w:val="00726AFF"/>
    <w:rsid w:val="00732DC0"/>
    <w:rsid w:val="00733267"/>
    <w:rsid w:val="00740761"/>
    <w:rsid w:val="00740A85"/>
    <w:rsid w:val="00741FB9"/>
    <w:rsid w:val="00743DC3"/>
    <w:rsid w:val="00744516"/>
    <w:rsid w:val="007455E5"/>
    <w:rsid w:val="00745B45"/>
    <w:rsid w:val="0074782E"/>
    <w:rsid w:val="0075127D"/>
    <w:rsid w:val="00754DD4"/>
    <w:rsid w:val="007558AC"/>
    <w:rsid w:val="00757AF6"/>
    <w:rsid w:val="0076070B"/>
    <w:rsid w:val="0076088E"/>
    <w:rsid w:val="00763F6E"/>
    <w:rsid w:val="00764980"/>
    <w:rsid w:val="00766C8C"/>
    <w:rsid w:val="0077278D"/>
    <w:rsid w:val="007738B1"/>
    <w:rsid w:val="00774960"/>
    <w:rsid w:val="00781131"/>
    <w:rsid w:val="00781C33"/>
    <w:rsid w:val="00781DCD"/>
    <w:rsid w:val="007852C7"/>
    <w:rsid w:val="007876B0"/>
    <w:rsid w:val="0079151F"/>
    <w:rsid w:val="00791AF9"/>
    <w:rsid w:val="00792110"/>
    <w:rsid w:val="0079793A"/>
    <w:rsid w:val="007A13FF"/>
    <w:rsid w:val="007A3E39"/>
    <w:rsid w:val="007A68ED"/>
    <w:rsid w:val="007B3431"/>
    <w:rsid w:val="007B36C6"/>
    <w:rsid w:val="007C43FE"/>
    <w:rsid w:val="007D1EB1"/>
    <w:rsid w:val="007D2BE1"/>
    <w:rsid w:val="007D38C4"/>
    <w:rsid w:val="007D4C1E"/>
    <w:rsid w:val="007D67EA"/>
    <w:rsid w:val="007E13C2"/>
    <w:rsid w:val="007E1A71"/>
    <w:rsid w:val="007E2299"/>
    <w:rsid w:val="007E29C4"/>
    <w:rsid w:val="007E2ECB"/>
    <w:rsid w:val="007E5753"/>
    <w:rsid w:val="007F2EF7"/>
    <w:rsid w:val="007F3A32"/>
    <w:rsid w:val="007F3B8E"/>
    <w:rsid w:val="007F453B"/>
    <w:rsid w:val="007F51E3"/>
    <w:rsid w:val="00802C7B"/>
    <w:rsid w:val="00803AD3"/>
    <w:rsid w:val="0081113B"/>
    <w:rsid w:val="00813E4B"/>
    <w:rsid w:val="00814998"/>
    <w:rsid w:val="00821E0A"/>
    <w:rsid w:val="008246F2"/>
    <w:rsid w:val="0082475A"/>
    <w:rsid w:val="00825773"/>
    <w:rsid w:val="00826F4C"/>
    <w:rsid w:val="00827B5C"/>
    <w:rsid w:val="00830C29"/>
    <w:rsid w:val="00831FD7"/>
    <w:rsid w:val="008334A5"/>
    <w:rsid w:val="00835536"/>
    <w:rsid w:val="008359ED"/>
    <w:rsid w:val="00843645"/>
    <w:rsid w:val="008436DD"/>
    <w:rsid w:val="008448A3"/>
    <w:rsid w:val="008449AB"/>
    <w:rsid w:val="0084641B"/>
    <w:rsid w:val="00846CFF"/>
    <w:rsid w:val="00847104"/>
    <w:rsid w:val="0085019D"/>
    <w:rsid w:val="00850EE2"/>
    <w:rsid w:val="00851A18"/>
    <w:rsid w:val="00854ECD"/>
    <w:rsid w:val="00857735"/>
    <w:rsid w:val="00862AC5"/>
    <w:rsid w:val="008632BA"/>
    <w:rsid w:val="00866FCE"/>
    <w:rsid w:val="00871102"/>
    <w:rsid w:val="008722C2"/>
    <w:rsid w:val="0087277D"/>
    <w:rsid w:val="00872B82"/>
    <w:rsid w:val="00873078"/>
    <w:rsid w:val="00873696"/>
    <w:rsid w:val="0087412D"/>
    <w:rsid w:val="00875F56"/>
    <w:rsid w:val="00877C81"/>
    <w:rsid w:val="008828A1"/>
    <w:rsid w:val="0088497C"/>
    <w:rsid w:val="00891796"/>
    <w:rsid w:val="00892B30"/>
    <w:rsid w:val="0089327C"/>
    <w:rsid w:val="008945FC"/>
    <w:rsid w:val="00897597"/>
    <w:rsid w:val="00897B96"/>
    <w:rsid w:val="008A348F"/>
    <w:rsid w:val="008A34FC"/>
    <w:rsid w:val="008B25C3"/>
    <w:rsid w:val="008B29D9"/>
    <w:rsid w:val="008B4912"/>
    <w:rsid w:val="008B5333"/>
    <w:rsid w:val="008B6331"/>
    <w:rsid w:val="008B7658"/>
    <w:rsid w:val="008C07F8"/>
    <w:rsid w:val="008C221B"/>
    <w:rsid w:val="008C39F2"/>
    <w:rsid w:val="008C5AEC"/>
    <w:rsid w:val="008C6C85"/>
    <w:rsid w:val="008C6E17"/>
    <w:rsid w:val="008C6EAE"/>
    <w:rsid w:val="008D01EC"/>
    <w:rsid w:val="008D1846"/>
    <w:rsid w:val="008D4615"/>
    <w:rsid w:val="008D766F"/>
    <w:rsid w:val="008D7AB2"/>
    <w:rsid w:val="008D7D7B"/>
    <w:rsid w:val="008E1794"/>
    <w:rsid w:val="008E28A2"/>
    <w:rsid w:val="008E7803"/>
    <w:rsid w:val="008E7BDA"/>
    <w:rsid w:val="008F1BF8"/>
    <w:rsid w:val="008F3C56"/>
    <w:rsid w:val="008F593A"/>
    <w:rsid w:val="008F6F8F"/>
    <w:rsid w:val="00900353"/>
    <w:rsid w:val="00901265"/>
    <w:rsid w:val="0090799B"/>
    <w:rsid w:val="00907E63"/>
    <w:rsid w:val="009144A0"/>
    <w:rsid w:val="009150BB"/>
    <w:rsid w:val="00915825"/>
    <w:rsid w:val="009244DF"/>
    <w:rsid w:val="00924622"/>
    <w:rsid w:val="00925B7B"/>
    <w:rsid w:val="00926895"/>
    <w:rsid w:val="009273DD"/>
    <w:rsid w:val="00927A12"/>
    <w:rsid w:val="0093146C"/>
    <w:rsid w:val="00933AFF"/>
    <w:rsid w:val="00934BF5"/>
    <w:rsid w:val="00936736"/>
    <w:rsid w:val="0094333B"/>
    <w:rsid w:val="00944607"/>
    <w:rsid w:val="00947816"/>
    <w:rsid w:val="009506B1"/>
    <w:rsid w:val="00952829"/>
    <w:rsid w:val="009545DB"/>
    <w:rsid w:val="009568C8"/>
    <w:rsid w:val="00957375"/>
    <w:rsid w:val="00960ACE"/>
    <w:rsid w:val="009617F9"/>
    <w:rsid w:val="00964815"/>
    <w:rsid w:val="00965E3F"/>
    <w:rsid w:val="009700A6"/>
    <w:rsid w:val="009721E6"/>
    <w:rsid w:val="00975F93"/>
    <w:rsid w:val="009765B4"/>
    <w:rsid w:val="00981756"/>
    <w:rsid w:val="00984814"/>
    <w:rsid w:val="0098512B"/>
    <w:rsid w:val="00986982"/>
    <w:rsid w:val="009879DC"/>
    <w:rsid w:val="00990192"/>
    <w:rsid w:val="00990891"/>
    <w:rsid w:val="00990BCB"/>
    <w:rsid w:val="00993322"/>
    <w:rsid w:val="00993654"/>
    <w:rsid w:val="00993BFA"/>
    <w:rsid w:val="00997D31"/>
    <w:rsid w:val="009A4E95"/>
    <w:rsid w:val="009B0F54"/>
    <w:rsid w:val="009C01CE"/>
    <w:rsid w:val="009C0705"/>
    <w:rsid w:val="009C0A83"/>
    <w:rsid w:val="009C4853"/>
    <w:rsid w:val="009C6943"/>
    <w:rsid w:val="009C720E"/>
    <w:rsid w:val="009D2022"/>
    <w:rsid w:val="009D2B00"/>
    <w:rsid w:val="009D47EE"/>
    <w:rsid w:val="009D52C5"/>
    <w:rsid w:val="009D6EB0"/>
    <w:rsid w:val="009E0F6B"/>
    <w:rsid w:val="009E48D9"/>
    <w:rsid w:val="009F40A1"/>
    <w:rsid w:val="009F416E"/>
    <w:rsid w:val="009F5EB1"/>
    <w:rsid w:val="00A00D17"/>
    <w:rsid w:val="00A02C54"/>
    <w:rsid w:val="00A0483B"/>
    <w:rsid w:val="00A12D84"/>
    <w:rsid w:val="00A15137"/>
    <w:rsid w:val="00A15A50"/>
    <w:rsid w:val="00A15A7D"/>
    <w:rsid w:val="00A15EDD"/>
    <w:rsid w:val="00A2081F"/>
    <w:rsid w:val="00A21B22"/>
    <w:rsid w:val="00A21F31"/>
    <w:rsid w:val="00A2232C"/>
    <w:rsid w:val="00A22614"/>
    <w:rsid w:val="00A25394"/>
    <w:rsid w:val="00A27CF7"/>
    <w:rsid w:val="00A31325"/>
    <w:rsid w:val="00A31DB4"/>
    <w:rsid w:val="00A31DD8"/>
    <w:rsid w:val="00A330A1"/>
    <w:rsid w:val="00A350E1"/>
    <w:rsid w:val="00A362C2"/>
    <w:rsid w:val="00A40854"/>
    <w:rsid w:val="00A4453F"/>
    <w:rsid w:val="00A448E0"/>
    <w:rsid w:val="00A501CA"/>
    <w:rsid w:val="00A5069A"/>
    <w:rsid w:val="00A508FE"/>
    <w:rsid w:val="00A51ED0"/>
    <w:rsid w:val="00A552D6"/>
    <w:rsid w:val="00A557C1"/>
    <w:rsid w:val="00A6082A"/>
    <w:rsid w:val="00A625E4"/>
    <w:rsid w:val="00A6498D"/>
    <w:rsid w:val="00A64CC7"/>
    <w:rsid w:val="00A65913"/>
    <w:rsid w:val="00A66104"/>
    <w:rsid w:val="00A7082F"/>
    <w:rsid w:val="00A71B3C"/>
    <w:rsid w:val="00A73DB1"/>
    <w:rsid w:val="00A76692"/>
    <w:rsid w:val="00A77B5B"/>
    <w:rsid w:val="00A80055"/>
    <w:rsid w:val="00A80317"/>
    <w:rsid w:val="00A8079C"/>
    <w:rsid w:val="00A81C02"/>
    <w:rsid w:val="00A83120"/>
    <w:rsid w:val="00A849D0"/>
    <w:rsid w:val="00A8619E"/>
    <w:rsid w:val="00A91A98"/>
    <w:rsid w:val="00A93429"/>
    <w:rsid w:val="00A94170"/>
    <w:rsid w:val="00AA305A"/>
    <w:rsid w:val="00AA361D"/>
    <w:rsid w:val="00AA3AEB"/>
    <w:rsid w:val="00AA4F6D"/>
    <w:rsid w:val="00AB1BD8"/>
    <w:rsid w:val="00AB37C5"/>
    <w:rsid w:val="00AB59F9"/>
    <w:rsid w:val="00AC041A"/>
    <w:rsid w:val="00AC37EF"/>
    <w:rsid w:val="00AD004B"/>
    <w:rsid w:val="00AD070D"/>
    <w:rsid w:val="00AD1BEA"/>
    <w:rsid w:val="00AD6892"/>
    <w:rsid w:val="00AE00B4"/>
    <w:rsid w:val="00AE066A"/>
    <w:rsid w:val="00AE219D"/>
    <w:rsid w:val="00AE4A4A"/>
    <w:rsid w:val="00AE7726"/>
    <w:rsid w:val="00AF14FA"/>
    <w:rsid w:val="00AF173C"/>
    <w:rsid w:val="00AF4FC4"/>
    <w:rsid w:val="00AF5FE4"/>
    <w:rsid w:val="00B0024F"/>
    <w:rsid w:val="00B01845"/>
    <w:rsid w:val="00B03B97"/>
    <w:rsid w:val="00B055FE"/>
    <w:rsid w:val="00B06227"/>
    <w:rsid w:val="00B1082C"/>
    <w:rsid w:val="00B12F30"/>
    <w:rsid w:val="00B13552"/>
    <w:rsid w:val="00B2095F"/>
    <w:rsid w:val="00B22AF4"/>
    <w:rsid w:val="00B23186"/>
    <w:rsid w:val="00B2381E"/>
    <w:rsid w:val="00B23AF4"/>
    <w:rsid w:val="00B32F94"/>
    <w:rsid w:val="00B34F71"/>
    <w:rsid w:val="00B365D7"/>
    <w:rsid w:val="00B37C69"/>
    <w:rsid w:val="00B40082"/>
    <w:rsid w:val="00B40205"/>
    <w:rsid w:val="00B4162A"/>
    <w:rsid w:val="00B41B59"/>
    <w:rsid w:val="00B41BA6"/>
    <w:rsid w:val="00B45835"/>
    <w:rsid w:val="00B52474"/>
    <w:rsid w:val="00B526CD"/>
    <w:rsid w:val="00B53E8E"/>
    <w:rsid w:val="00B543F7"/>
    <w:rsid w:val="00B56FB2"/>
    <w:rsid w:val="00B57D71"/>
    <w:rsid w:val="00B61EEC"/>
    <w:rsid w:val="00B6678E"/>
    <w:rsid w:val="00B746A9"/>
    <w:rsid w:val="00B765C3"/>
    <w:rsid w:val="00B77068"/>
    <w:rsid w:val="00B77EC3"/>
    <w:rsid w:val="00B96C37"/>
    <w:rsid w:val="00BA1571"/>
    <w:rsid w:val="00BB2B6D"/>
    <w:rsid w:val="00BB34F6"/>
    <w:rsid w:val="00BB3E15"/>
    <w:rsid w:val="00BB3E2C"/>
    <w:rsid w:val="00BB4944"/>
    <w:rsid w:val="00BB54D8"/>
    <w:rsid w:val="00BB5F9D"/>
    <w:rsid w:val="00BD15B7"/>
    <w:rsid w:val="00BD30BD"/>
    <w:rsid w:val="00BD31FD"/>
    <w:rsid w:val="00BE0D7E"/>
    <w:rsid w:val="00BE158D"/>
    <w:rsid w:val="00BE1880"/>
    <w:rsid w:val="00BE1CEE"/>
    <w:rsid w:val="00BE38A5"/>
    <w:rsid w:val="00BE5A4E"/>
    <w:rsid w:val="00BF15EB"/>
    <w:rsid w:val="00BF17B7"/>
    <w:rsid w:val="00BF2513"/>
    <w:rsid w:val="00BF270C"/>
    <w:rsid w:val="00BF2F2D"/>
    <w:rsid w:val="00BF2FB7"/>
    <w:rsid w:val="00BF4717"/>
    <w:rsid w:val="00BF583F"/>
    <w:rsid w:val="00BF7A23"/>
    <w:rsid w:val="00C00404"/>
    <w:rsid w:val="00C00DDB"/>
    <w:rsid w:val="00C01119"/>
    <w:rsid w:val="00C0615B"/>
    <w:rsid w:val="00C07B5F"/>
    <w:rsid w:val="00C1398D"/>
    <w:rsid w:val="00C14468"/>
    <w:rsid w:val="00C15EA7"/>
    <w:rsid w:val="00C1766B"/>
    <w:rsid w:val="00C20F4F"/>
    <w:rsid w:val="00C23B6F"/>
    <w:rsid w:val="00C267EE"/>
    <w:rsid w:val="00C30758"/>
    <w:rsid w:val="00C3261F"/>
    <w:rsid w:val="00C32C81"/>
    <w:rsid w:val="00C34336"/>
    <w:rsid w:val="00C34A17"/>
    <w:rsid w:val="00C37563"/>
    <w:rsid w:val="00C41477"/>
    <w:rsid w:val="00C41530"/>
    <w:rsid w:val="00C4409A"/>
    <w:rsid w:val="00C45AD7"/>
    <w:rsid w:val="00C46FE0"/>
    <w:rsid w:val="00C51816"/>
    <w:rsid w:val="00C62DDA"/>
    <w:rsid w:val="00C637AA"/>
    <w:rsid w:val="00C64B7C"/>
    <w:rsid w:val="00C64C4A"/>
    <w:rsid w:val="00C661F5"/>
    <w:rsid w:val="00C66FAD"/>
    <w:rsid w:val="00C71261"/>
    <w:rsid w:val="00C72205"/>
    <w:rsid w:val="00C75E8F"/>
    <w:rsid w:val="00C77392"/>
    <w:rsid w:val="00C83A24"/>
    <w:rsid w:val="00C83D28"/>
    <w:rsid w:val="00C87818"/>
    <w:rsid w:val="00C927EF"/>
    <w:rsid w:val="00C93064"/>
    <w:rsid w:val="00C94F26"/>
    <w:rsid w:val="00C95CCC"/>
    <w:rsid w:val="00C96D78"/>
    <w:rsid w:val="00C97354"/>
    <w:rsid w:val="00C97DD7"/>
    <w:rsid w:val="00C97FC9"/>
    <w:rsid w:val="00CA04B8"/>
    <w:rsid w:val="00CA50A6"/>
    <w:rsid w:val="00CA7F5B"/>
    <w:rsid w:val="00CB2E47"/>
    <w:rsid w:val="00CB4BE5"/>
    <w:rsid w:val="00CC1047"/>
    <w:rsid w:val="00CC7C4D"/>
    <w:rsid w:val="00CD03F8"/>
    <w:rsid w:val="00CD0B2D"/>
    <w:rsid w:val="00CD607D"/>
    <w:rsid w:val="00CD73DB"/>
    <w:rsid w:val="00CD7C70"/>
    <w:rsid w:val="00CE03F0"/>
    <w:rsid w:val="00CE32CB"/>
    <w:rsid w:val="00CE3704"/>
    <w:rsid w:val="00CF074A"/>
    <w:rsid w:val="00CF2FF5"/>
    <w:rsid w:val="00CF5247"/>
    <w:rsid w:val="00CF7600"/>
    <w:rsid w:val="00D06EA5"/>
    <w:rsid w:val="00D14A90"/>
    <w:rsid w:val="00D15408"/>
    <w:rsid w:val="00D16843"/>
    <w:rsid w:val="00D16A92"/>
    <w:rsid w:val="00D2225B"/>
    <w:rsid w:val="00D2548A"/>
    <w:rsid w:val="00D3106D"/>
    <w:rsid w:val="00D350C2"/>
    <w:rsid w:val="00D43FF1"/>
    <w:rsid w:val="00D45018"/>
    <w:rsid w:val="00D45E64"/>
    <w:rsid w:val="00D46638"/>
    <w:rsid w:val="00D509B5"/>
    <w:rsid w:val="00D51A51"/>
    <w:rsid w:val="00D52812"/>
    <w:rsid w:val="00D536A0"/>
    <w:rsid w:val="00D65D4B"/>
    <w:rsid w:val="00D66A96"/>
    <w:rsid w:val="00D72397"/>
    <w:rsid w:val="00D724F0"/>
    <w:rsid w:val="00D76934"/>
    <w:rsid w:val="00D77FB9"/>
    <w:rsid w:val="00D81C98"/>
    <w:rsid w:val="00D90F75"/>
    <w:rsid w:val="00D91014"/>
    <w:rsid w:val="00D95B18"/>
    <w:rsid w:val="00D96D7F"/>
    <w:rsid w:val="00D973A4"/>
    <w:rsid w:val="00DA2CB3"/>
    <w:rsid w:val="00DA7450"/>
    <w:rsid w:val="00DA7E98"/>
    <w:rsid w:val="00DB0B23"/>
    <w:rsid w:val="00DB0E30"/>
    <w:rsid w:val="00DB1585"/>
    <w:rsid w:val="00DB24B1"/>
    <w:rsid w:val="00DB5530"/>
    <w:rsid w:val="00DC2D14"/>
    <w:rsid w:val="00DC554C"/>
    <w:rsid w:val="00DD0C31"/>
    <w:rsid w:val="00DD0DE6"/>
    <w:rsid w:val="00DD4A5F"/>
    <w:rsid w:val="00DE29F0"/>
    <w:rsid w:val="00DF0F98"/>
    <w:rsid w:val="00DF2B26"/>
    <w:rsid w:val="00DF2E25"/>
    <w:rsid w:val="00DF45D5"/>
    <w:rsid w:val="00DF5252"/>
    <w:rsid w:val="00DF5440"/>
    <w:rsid w:val="00DF7DDF"/>
    <w:rsid w:val="00E0084C"/>
    <w:rsid w:val="00E00880"/>
    <w:rsid w:val="00E10403"/>
    <w:rsid w:val="00E11BC4"/>
    <w:rsid w:val="00E124B0"/>
    <w:rsid w:val="00E13BA7"/>
    <w:rsid w:val="00E14F4B"/>
    <w:rsid w:val="00E1529F"/>
    <w:rsid w:val="00E16710"/>
    <w:rsid w:val="00E16CBE"/>
    <w:rsid w:val="00E174A7"/>
    <w:rsid w:val="00E21489"/>
    <w:rsid w:val="00E22442"/>
    <w:rsid w:val="00E22AB9"/>
    <w:rsid w:val="00E246A1"/>
    <w:rsid w:val="00E24CE7"/>
    <w:rsid w:val="00E265E5"/>
    <w:rsid w:val="00E31AFC"/>
    <w:rsid w:val="00E31F6C"/>
    <w:rsid w:val="00E323C3"/>
    <w:rsid w:val="00E33D8B"/>
    <w:rsid w:val="00E405B9"/>
    <w:rsid w:val="00E425D7"/>
    <w:rsid w:val="00E50A61"/>
    <w:rsid w:val="00E50DCE"/>
    <w:rsid w:val="00E51C23"/>
    <w:rsid w:val="00E557C6"/>
    <w:rsid w:val="00E55823"/>
    <w:rsid w:val="00E564DB"/>
    <w:rsid w:val="00E62A69"/>
    <w:rsid w:val="00E656A8"/>
    <w:rsid w:val="00E6642F"/>
    <w:rsid w:val="00E679BB"/>
    <w:rsid w:val="00E70B00"/>
    <w:rsid w:val="00E72447"/>
    <w:rsid w:val="00E724E0"/>
    <w:rsid w:val="00E74464"/>
    <w:rsid w:val="00E8179E"/>
    <w:rsid w:val="00E84294"/>
    <w:rsid w:val="00E87A78"/>
    <w:rsid w:val="00E90A1B"/>
    <w:rsid w:val="00E91B2C"/>
    <w:rsid w:val="00E926CB"/>
    <w:rsid w:val="00E93415"/>
    <w:rsid w:val="00E93659"/>
    <w:rsid w:val="00E96530"/>
    <w:rsid w:val="00E96C29"/>
    <w:rsid w:val="00E975DC"/>
    <w:rsid w:val="00EA1315"/>
    <w:rsid w:val="00EA4625"/>
    <w:rsid w:val="00EA48AC"/>
    <w:rsid w:val="00EA651A"/>
    <w:rsid w:val="00EA7356"/>
    <w:rsid w:val="00EA7B06"/>
    <w:rsid w:val="00EB57F2"/>
    <w:rsid w:val="00EB5EBC"/>
    <w:rsid w:val="00EB6CC1"/>
    <w:rsid w:val="00EC1C61"/>
    <w:rsid w:val="00EC4B0A"/>
    <w:rsid w:val="00EC5174"/>
    <w:rsid w:val="00EC6020"/>
    <w:rsid w:val="00EC6824"/>
    <w:rsid w:val="00EE25D1"/>
    <w:rsid w:val="00EE6AF6"/>
    <w:rsid w:val="00EF01E8"/>
    <w:rsid w:val="00EF2C40"/>
    <w:rsid w:val="00EF696D"/>
    <w:rsid w:val="00F0158C"/>
    <w:rsid w:val="00F04BCD"/>
    <w:rsid w:val="00F055A6"/>
    <w:rsid w:val="00F063FE"/>
    <w:rsid w:val="00F067FC"/>
    <w:rsid w:val="00F06E80"/>
    <w:rsid w:val="00F13962"/>
    <w:rsid w:val="00F15C5C"/>
    <w:rsid w:val="00F17DCF"/>
    <w:rsid w:val="00F20BCB"/>
    <w:rsid w:val="00F21E90"/>
    <w:rsid w:val="00F22AC8"/>
    <w:rsid w:val="00F2689A"/>
    <w:rsid w:val="00F30989"/>
    <w:rsid w:val="00F315CC"/>
    <w:rsid w:val="00F35B05"/>
    <w:rsid w:val="00F404A5"/>
    <w:rsid w:val="00F42278"/>
    <w:rsid w:val="00F42E08"/>
    <w:rsid w:val="00F4744B"/>
    <w:rsid w:val="00F53582"/>
    <w:rsid w:val="00F57D0A"/>
    <w:rsid w:val="00F627C9"/>
    <w:rsid w:val="00F67DA9"/>
    <w:rsid w:val="00F707CD"/>
    <w:rsid w:val="00F718F0"/>
    <w:rsid w:val="00F73914"/>
    <w:rsid w:val="00F8126F"/>
    <w:rsid w:val="00F8189E"/>
    <w:rsid w:val="00F8383A"/>
    <w:rsid w:val="00F86CFE"/>
    <w:rsid w:val="00F87BE2"/>
    <w:rsid w:val="00F90587"/>
    <w:rsid w:val="00F91E95"/>
    <w:rsid w:val="00F92EAE"/>
    <w:rsid w:val="00F9501E"/>
    <w:rsid w:val="00F96B20"/>
    <w:rsid w:val="00FA28CC"/>
    <w:rsid w:val="00FA2DB6"/>
    <w:rsid w:val="00FA475D"/>
    <w:rsid w:val="00FB5C9E"/>
    <w:rsid w:val="00FB63C5"/>
    <w:rsid w:val="00FB7222"/>
    <w:rsid w:val="00FC0CF6"/>
    <w:rsid w:val="00FC3606"/>
    <w:rsid w:val="00FC398E"/>
    <w:rsid w:val="00FC470A"/>
    <w:rsid w:val="00FC7E98"/>
    <w:rsid w:val="00FD0173"/>
    <w:rsid w:val="00FD01DC"/>
    <w:rsid w:val="00FD6E41"/>
    <w:rsid w:val="00FE71C1"/>
    <w:rsid w:val="00FF0B46"/>
    <w:rsid w:val="00FF0C64"/>
    <w:rsid w:val="00FF28B1"/>
    <w:rsid w:val="00FF3DCC"/>
    <w:rsid w:val="00FF53CA"/>
    <w:rsid w:val="02A017EB"/>
    <w:rsid w:val="036B04DA"/>
    <w:rsid w:val="04567999"/>
    <w:rsid w:val="04570A00"/>
    <w:rsid w:val="04A47AA2"/>
    <w:rsid w:val="04EC7A94"/>
    <w:rsid w:val="05731AE4"/>
    <w:rsid w:val="05B56B1F"/>
    <w:rsid w:val="062C7D0E"/>
    <w:rsid w:val="079D780F"/>
    <w:rsid w:val="07A82A53"/>
    <w:rsid w:val="07DF6E25"/>
    <w:rsid w:val="085E2939"/>
    <w:rsid w:val="086D1ECC"/>
    <w:rsid w:val="08876E0C"/>
    <w:rsid w:val="08B0361C"/>
    <w:rsid w:val="09364F71"/>
    <w:rsid w:val="09526A4B"/>
    <w:rsid w:val="096C4800"/>
    <w:rsid w:val="09732A37"/>
    <w:rsid w:val="0A054DF5"/>
    <w:rsid w:val="0A3F30D6"/>
    <w:rsid w:val="0ADA1ACF"/>
    <w:rsid w:val="0AF57810"/>
    <w:rsid w:val="0B001D80"/>
    <w:rsid w:val="0B9A3CD8"/>
    <w:rsid w:val="0BA83B8D"/>
    <w:rsid w:val="0BE659E2"/>
    <w:rsid w:val="0C1536A9"/>
    <w:rsid w:val="0C2C7CE5"/>
    <w:rsid w:val="0C604B8E"/>
    <w:rsid w:val="0CCE1881"/>
    <w:rsid w:val="0CD64AE5"/>
    <w:rsid w:val="0D59650A"/>
    <w:rsid w:val="0E073F9F"/>
    <w:rsid w:val="0E2530CF"/>
    <w:rsid w:val="0E4C1304"/>
    <w:rsid w:val="0E70565D"/>
    <w:rsid w:val="0EFA10CA"/>
    <w:rsid w:val="0F7B09D9"/>
    <w:rsid w:val="104874ED"/>
    <w:rsid w:val="11E062DC"/>
    <w:rsid w:val="12044671"/>
    <w:rsid w:val="128F315C"/>
    <w:rsid w:val="12D97276"/>
    <w:rsid w:val="131F7DCA"/>
    <w:rsid w:val="136B6CF9"/>
    <w:rsid w:val="142B2BA6"/>
    <w:rsid w:val="14FD0081"/>
    <w:rsid w:val="14FE33E9"/>
    <w:rsid w:val="15602E0D"/>
    <w:rsid w:val="15D820CD"/>
    <w:rsid w:val="15DC4779"/>
    <w:rsid w:val="163F3909"/>
    <w:rsid w:val="16497855"/>
    <w:rsid w:val="165C52AF"/>
    <w:rsid w:val="170109E5"/>
    <w:rsid w:val="1A1523B4"/>
    <w:rsid w:val="1A7A564A"/>
    <w:rsid w:val="1A886C3E"/>
    <w:rsid w:val="1AA41EDE"/>
    <w:rsid w:val="1AB72692"/>
    <w:rsid w:val="1B3B1888"/>
    <w:rsid w:val="1B94077A"/>
    <w:rsid w:val="1BA210E4"/>
    <w:rsid w:val="1BA30291"/>
    <w:rsid w:val="1C1015D3"/>
    <w:rsid w:val="1C960232"/>
    <w:rsid w:val="1D0833B1"/>
    <w:rsid w:val="1D1815C5"/>
    <w:rsid w:val="1E745644"/>
    <w:rsid w:val="1F567B56"/>
    <w:rsid w:val="1F772958"/>
    <w:rsid w:val="2016010E"/>
    <w:rsid w:val="21D222C1"/>
    <w:rsid w:val="21ED33C6"/>
    <w:rsid w:val="21F05DEE"/>
    <w:rsid w:val="224832AB"/>
    <w:rsid w:val="22751E0F"/>
    <w:rsid w:val="23295AC0"/>
    <w:rsid w:val="237B786D"/>
    <w:rsid w:val="23DD3FFC"/>
    <w:rsid w:val="240F1CAE"/>
    <w:rsid w:val="25A93349"/>
    <w:rsid w:val="26561FAE"/>
    <w:rsid w:val="26893370"/>
    <w:rsid w:val="277B5726"/>
    <w:rsid w:val="277F117F"/>
    <w:rsid w:val="27D033A2"/>
    <w:rsid w:val="29055A21"/>
    <w:rsid w:val="290610F8"/>
    <w:rsid w:val="29A827F8"/>
    <w:rsid w:val="2AD60B74"/>
    <w:rsid w:val="2BA73F17"/>
    <w:rsid w:val="2CC22E51"/>
    <w:rsid w:val="2D303A38"/>
    <w:rsid w:val="2D3B4F25"/>
    <w:rsid w:val="2D484855"/>
    <w:rsid w:val="2D853062"/>
    <w:rsid w:val="2E360A87"/>
    <w:rsid w:val="2E732C48"/>
    <w:rsid w:val="2EFF7055"/>
    <w:rsid w:val="2F6F0769"/>
    <w:rsid w:val="300D4FF6"/>
    <w:rsid w:val="31624B27"/>
    <w:rsid w:val="31704DC4"/>
    <w:rsid w:val="31A41CE7"/>
    <w:rsid w:val="327473BA"/>
    <w:rsid w:val="328B26BF"/>
    <w:rsid w:val="335D1C2E"/>
    <w:rsid w:val="342B03C8"/>
    <w:rsid w:val="34D2149A"/>
    <w:rsid w:val="3675583C"/>
    <w:rsid w:val="37A448AE"/>
    <w:rsid w:val="38761E6D"/>
    <w:rsid w:val="38887C3C"/>
    <w:rsid w:val="38997BA9"/>
    <w:rsid w:val="38FA6036"/>
    <w:rsid w:val="3B0858EB"/>
    <w:rsid w:val="3B79103F"/>
    <w:rsid w:val="3BA85595"/>
    <w:rsid w:val="3BD46AC3"/>
    <w:rsid w:val="3BFC1B45"/>
    <w:rsid w:val="3CA22709"/>
    <w:rsid w:val="3CBB1467"/>
    <w:rsid w:val="3D2B7973"/>
    <w:rsid w:val="3DFB0E5C"/>
    <w:rsid w:val="3F616339"/>
    <w:rsid w:val="3F6566C3"/>
    <w:rsid w:val="3F9202DE"/>
    <w:rsid w:val="403F424B"/>
    <w:rsid w:val="409E30DB"/>
    <w:rsid w:val="41C91677"/>
    <w:rsid w:val="41CD7C4D"/>
    <w:rsid w:val="41F50A60"/>
    <w:rsid w:val="42802CD1"/>
    <w:rsid w:val="43007A75"/>
    <w:rsid w:val="4354300D"/>
    <w:rsid w:val="43A228B0"/>
    <w:rsid w:val="43E055AB"/>
    <w:rsid w:val="4457691D"/>
    <w:rsid w:val="44672E4B"/>
    <w:rsid w:val="44776A25"/>
    <w:rsid w:val="451E52AB"/>
    <w:rsid w:val="45272D2B"/>
    <w:rsid w:val="453B2F34"/>
    <w:rsid w:val="4591245D"/>
    <w:rsid w:val="45C92A57"/>
    <w:rsid w:val="460177C8"/>
    <w:rsid w:val="463E4FCC"/>
    <w:rsid w:val="4680598F"/>
    <w:rsid w:val="468D2F67"/>
    <w:rsid w:val="471F6159"/>
    <w:rsid w:val="47520E87"/>
    <w:rsid w:val="47586CBD"/>
    <w:rsid w:val="47A05125"/>
    <w:rsid w:val="47A97116"/>
    <w:rsid w:val="47E5088D"/>
    <w:rsid w:val="48BC4D68"/>
    <w:rsid w:val="490A07CD"/>
    <w:rsid w:val="49856E4E"/>
    <w:rsid w:val="49B1589D"/>
    <w:rsid w:val="49C3230F"/>
    <w:rsid w:val="4A735C60"/>
    <w:rsid w:val="4B1118A2"/>
    <w:rsid w:val="4B606BED"/>
    <w:rsid w:val="4BD45E05"/>
    <w:rsid w:val="4C5729EE"/>
    <w:rsid w:val="4CEA538C"/>
    <w:rsid w:val="4DC6562D"/>
    <w:rsid w:val="4DCE22C2"/>
    <w:rsid w:val="4F1C7096"/>
    <w:rsid w:val="50A769AE"/>
    <w:rsid w:val="50ED5A38"/>
    <w:rsid w:val="512E6E12"/>
    <w:rsid w:val="51563F70"/>
    <w:rsid w:val="51A87CD5"/>
    <w:rsid w:val="51E60B29"/>
    <w:rsid w:val="52735D74"/>
    <w:rsid w:val="53AF465B"/>
    <w:rsid w:val="53DE278E"/>
    <w:rsid w:val="5489542B"/>
    <w:rsid w:val="55836B3F"/>
    <w:rsid w:val="55873535"/>
    <w:rsid w:val="564F2AB3"/>
    <w:rsid w:val="56A25779"/>
    <w:rsid w:val="56EC15B1"/>
    <w:rsid w:val="56FB2CE5"/>
    <w:rsid w:val="56FE1E90"/>
    <w:rsid w:val="5702449F"/>
    <w:rsid w:val="57335A1F"/>
    <w:rsid w:val="57D4531A"/>
    <w:rsid w:val="57E13636"/>
    <w:rsid w:val="57F6160C"/>
    <w:rsid w:val="586167B4"/>
    <w:rsid w:val="58CF48AA"/>
    <w:rsid w:val="58F42062"/>
    <w:rsid w:val="5A10629F"/>
    <w:rsid w:val="5AA31EC3"/>
    <w:rsid w:val="5B7D7713"/>
    <w:rsid w:val="5BED07B4"/>
    <w:rsid w:val="5D8579FD"/>
    <w:rsid w:val="5DFF57E7"/>
    <w:rsid w:val="5EB304CE"/>
    <w:rsid w:val="5EDA7FE7"/>
    <w:rsid w:val="5EF14C0B"/>
    <w:rsid w:val="5EF77B4F"/>
    <w:rsid w:val="5EF83CA3"/>
    <w:rsid w:val="5EFB052E"/>
    <w:rsid w:val="5F292E8F"/>
    <w:rsid w:val="5F4D3766"/>
    <w:rsid w:val="5F787EAA"/>
    <w:rsid w:val="5FBE6F13"/>
    <w:rsid w:val="5FEF51AE"/>
    <w:rsid w:val="60CE1F18"/>
    <w:rsid w:val="60F45A49"/>
    <w:rsid w:val="61031BCB"/>
    <w:rsid w:val="6275253B"/>
    <w:rsid w:val="628D6E2A"/>
    <w:rsid w:val="63001924"/>
    <w:rsid w:val="640517D4"/>
    <w:rsid w:val="641337ED"/>
    <w:rsid w:val="641B59E0"/>
    <w:rsid w:val="64D814FF"/>
    <w:rsid w:val="66C90DD7"/>
    <w:rsid w:val="66DB167B"/>
    <w:rsid w:val="67B176E6"/>
    <w:rsid w:val="67BC5ABE"/>
    <w:rsid w:val="67D139C5"/>
    <w:rsid w:val="682C4250"/>
    <w:rsid w:val="684A16C8"/>
    <w:rsid w:val="68560A5F"/>
    <w:rsid w:val="685C5990"/>
    <w:rsid w:val="68D33C67"/>
    <w:rsid w:val="68F21C3B"/>
    <w:rsid w:val="6A0D623A"/>
    <w:rsid w:val="6A3D4A8B"/>
    <w:rsid w:val="6A8F216B"/>
    <w:rsid w:val="6A9D2061"/>
    <w:rsid w:val="6AE94662"/>
    <w:rsid w:val="6B535E21"/>
    <w:rsid w:val="6B984E61"/>
    <w:rsid w:val="6BF66BD9"/>
    <w:rsid w:val="6C6326E9"/>
    <w:rsid w:val="6C6B6C28"/>
    <w:rsid w:val="6C823BC8"/>
    <w:rsid w:val="6C993854"/>
    <w:rsid w:val="6CA937E6"/>
    <w:rsid w:val="6D4B78C3"/>
    <w:rsid w:val="6D5649B1"/>
    <w:rsid w:val="6DB94EF9"/>
    <w:rsid w:val="6E0D1085"/>
    <w:rsid w:val="6E0F59F3"/>
    <w:rsid w:val="6E8B3420"/>
    <w:rsid w:val="6E8F2A8B"/>
    <w:rsid w:val="6E937F29"/>
    <w:rsid w:val="6EC12877"/>
    <w:rsid w:val="712F5B8F"/>
    <w:rsid w:val="71612B50"/>
    <w:rsid w:val="718C6CEE"/>
    <w:rsid w:val="7233274E"/>
    <w:rsid w:val="725C7B07"/>
    <w:rsid w:val="72B21859"/>
    <w:rsid w:val="733A019C"/>
    <w:rsid w:val="738F08A5"/>
    <w:rsid w:val="74404752"/>
    <w:rsid w:val="753C3846"/>
    <w:rsid w:val="75EE3772"/>
    <w:rsid w:val="760522E9"/>
    <w:rsid w:val="762868CF"/>
    <w:rsid w:val="76565452"/>
    <w:rsid w:val="76741E18"/>
    <w:rsid w:val="774237E0"/>
    <w:rsid w:val="7824464A"/>
    <w:rsid w:val="783D660A"/>
    <w:rsid w:val="78A31478"/>
    <w:rsid w:val="78AA0A59"/>
    <w:rsid w:val="793E1255"/>
    <w:rsid w:val="79FB5FB1"/>
    <w:rsid w:val="7A6413DB"/>
    <w:rsid w:val="7A8052AB"/>
    <w:rsid w:val="7AAA133F"/>
    <w:rsid w:val="7ABF30EF"/>
    <w:rsid w:val="7B0F692F"/>
    <w:rsid w:val="7B8514B1"/>
    <w:rsid w:val="7B8735FB"/>
    <w:rsid w:val="7C363147"/>
    <w:rsid w:val="7C3C00F2"/>
    <w:rsid w:val="7CD75D91"/>
    <w:rsid w:val="7CDE6834"/>
    <w:rsid w:val="7CFB46C6"/>
    <w:rsid w:val="7D200398"/>
    <w:rsid w:val="7D9B33F8"/>
    <w:rsid w:val="7DD4550E"/>
    <w:rsid w:val="7E4E7AB8"/>
    <w:rsid w:val="7E55167C"/>
    <w:rsid w:val="7E8D6377"/>
    <w:rsid w:val="7EB725C7"/>
    <w:rsid w:val="7EED983B"/>
    <w:rsid w:val="7F955F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4">
    <w:name w:val="Date"/>
    <w:basedOn w:val="1"/>
    <w:next w:val="1"/>
    <w:link w:val="11"/>
    <w:qFormat/>
    <w:uiPriority w:val="0"/>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日期 Char"/>
    <w:link w:val="4"/>
    <w:qFormat/>
    <w:uiPriority w:val="0"/>
    <w:rPr>
      <w:kern w:val="2"/>
      <w:sz w:val="21"/>
      <w:szCs w:val="24"/>
    </w:rPr>
  </w:style>
  <w:style w:type="character" w:customStyle="1" w:styleId="12">
    <w:name w:val="页眉 Char"/>
    <w:link w:val="6"/>
    <w:qFormat/>
    <w:uiPriority w:val="99"/>
    <w:rPr>
      <w:kern w:val="2"/>
      <w:sz w:val="18"/>
      <w:szCs w:val="18"/>
    </w:rPr>
  </w:style>
  <w:style w:type="character" w:customStyle="1" w:styleId="13">
    <w:name w:val="页脚 Char"/>
    <w:basedOn w:val="9"/>
    <w:link w:val="5"/>
    <w:qFormat/>
    <w:uiPriority w:val="99"/>
    <w:rPr>
      <w:kern w:val="2"/>
      <w:sz w:val="18"/>
      <w:szCs w:val="18"/>
    </w:rPr>
  </w:style>
  <w:style w:type="paragraph" w:styleId="14">
    <w:name w:val="List Paragraph"/>
    <w:basedOn w:val="1"/>
    <w:qFormat/>
    <w:uiPriority w:val="99"/>
    <w:pPr>
      <w:ind w:firstLine="420" w:firstLineChars="200"/>
    </w:p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12</Pages>
  <Words>6484</Words>
  <Characters>7030</Characters>
  <Lines>63</Lines>
  <Paragraphs>17</Paragraphs>
  <TotalTime>38</TotalTime>
  <ScaleCrop>false</ScaleCrop>
  <LinksUpToDate>false</LinksUpToDate>
  <CharactersWithSpaces>7031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2022-01-24T17:41:00Z</dcterms:created>
  <dc:creator>Microsoft</dc:creator>
  <cp:lastModifiedBy>Administrator</cp:lastModifiedBy>
  <cp:lastPrinted>2024-09-29T01:07:00Z</cp:lastPrinted>
  <dcterms:modified xsi:type="dcterms:W3CDTF">2024-10-08T02:18:07Z</dcterms:modified>
  <dc:title>致广大“福平铁路（仓山段）项目”房屋被征收人一封信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06A1533795824526880DD77ED69D3557_13</vt:lpwstr>
  </property>
</Properties>
</file>