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88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附件1</w:t>
      </w:r>
    </w:p>
    <w:p>
      <w:pPr>
        <w:adjustRightInd w:val="0"/>
        <w:snapToGrid w:val="0"/>
        <w:spacing w:line="288" w:lineRule="auto"/>
        <w:jc w:val="center"/>
        <w:rPr>
          <w:rFonts w:cs="微软雅黑" w:asciiTheme="minorEastAsia" w:hAnsiTheme="minorEastAsia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cs="微软雅黑" w:asciiTheme="minorEastAsia" w:hAnsiTheme="minorEastAsia"/>
          <w:b/>
          <w:color w:val="000000"/>
          <w:kern w:val="0"/>
          <w:sz w:val="44"/>
          <w:szCs w:val="44"/>
        </w:rPr>
        <w:t>拟采购设备明细表</w:t>
      </w:r>
    </w:p>
    <w:bookmarkEnd w:id="0"/>
    <w:tbl>
      <w:tblPr>
        <w:tblStyle w:val="3"/>
        <w:tblW w:w="1431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410"/>
        <w:gridCol w:w="992"/>
        <w:gridCol w:w="992"/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设备</w:t>
            </w: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单位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数量</w:t>
            </w:r>
          </w:p>
        </w:tc>
        <w:tc>
          <w:tcPr>
            <w:tcW w:w="9072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要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执法记录仪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15</w:t>
            </w:r>
          </w:p>
        </w:tc>
        <w:tc>
          <w:tcPr>
            <w:tcW w:w="9072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可清晰摄录到执法现场的一切静、动态过程；1080P高清及以上，分辨率两档可调（1920*1080P 30帧/秒，1280*720P 30帧/秒），根据执法现场环境的变化，而自行选择；含红外夜视，内置大功率红外LED灯，夜间有效拍摄距离5-8米以上。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快验试剂包（水质应急检测箱）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套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907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用于环境执法过程中的水质检测，满足水质化学需氧量、氨氮、PH、溶解氧、六价铬等项目的检测。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多功能声级计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907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采用数字信号处理技术的新一代噪声测量仪器。该仪器符合声级计GB/T 3785.1-2010 /IEC61672-1:2013  2级标准和滤波器GB/T 3241-2010 /IEC 61260-1:2014  2级标准。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移动执法箱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套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907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满足现场各类情况及时记录并当场打印，经签字确认后，即时上传。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集成数码相机、电脑、打印机、扫描棒等设备，内置GPS功能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PDA执法终端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套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907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便携式设计，防护等级不低于IP65，支持安卓系统，≥3800mAh电池，≥800万像素摄像头，支持GPS、北斗系统，支持4G功能。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红外夜视仪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套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9072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具备数码屏显及拍照录像功能。屏幕分辨率320x240 TFT LCD显示屏，图像分辨率640x480，放大倍数3～7倍，全黑夜视≥400米，微光夜视≥2000米，支持32G内存卡。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便携式测油仪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套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9072" w:type="dxa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用于野外工业废水/生活污水/地表水中石油类和动植物油的测定。符合HJ 637-2018要求。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8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小型无人飞机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套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1</w:t>
            </w:r>
          </w:p>
        </w:tc>
        <w:tc>
          <w:tcPr>
            <w:tcW w:w="9072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用于环境执法过程中的高空侦察。影像传感器像素≥2000万，码率≥100Mbp；可拍摄4K/60fps视频；图像传输≥8 公里；具备五向环境感知功能；续航里程≥30分钟；可识别人、汽车、船只等运动物体进行跟踪拍摄；可根据环境自动选择航线。</w:t>
            </w:r>
          </w:p>
        </w:tc>
      </w:tr>
    </w:tbl>
    <w:p/>
    <w:sectPr>
      <w:pgSz w:w="16838" w:h="11906" w:orient="landscape"/>
      <w:pgMar w:top="1134" w:right="1440" w:bottom="1134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72326"/>
    <w:rsid w:val="2B17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2020-08-21T02:15:00Z</dcterms:created>
  <dc:creator>LKITRR</dc:creator>
  <cp:lastModifiedBy>LKITRR</cp:lastModifiedBy>
  <dcterms:modified xsi:type="dcterms:W3CDTF">2020-08-21T02:15:50Z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