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F4" w:rsidRDefault="00BD689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关于马尾区小规模工程承发包企业</w:t>
      </w:r>
    </w:p>
    <w:p w:rsidR="006074F4" w:rsidRDefault="00BD689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二季度候选名册的公示</w:t>
      </w:r>
    </w:p>
    <w:p w:rsidR="006074F4" w:rsidRDefault="00BD6895">
      <w:pPr>
        <w:pStyle w:val="4"/>
        <w:widowControl/>
        <w:spacing w:beforeAutospacing="0" w:afterAutospacing="0" w:line="330" w:lineRule="atLeast"/>
        <w:ind w:firstLineChars="200" w:firstLine="640"/>
        <w:rPr>
          <w:rFonts w:hint="default"/>
          <w:sz w:val="32"/>
          <w:szCs w:val="32"/>
        </w:rPr>
      </w:pPr>
      <w:r>
        <w:rPr>
          <w:sz w:val="32"/>
          <w:szCs w:val="32"/>
        </w:rPr>
        <w:t>根据福州市城乡建设局、福州市发展与改革委员会、福州市财政局印发的《关于规范福州市房屋建筑和市政基础设施工</w:t>
      </w:r>
      <w:r>
        <w:rPr>
          <w:sz w:val="32"/>
          <w:szCs w:val="32"/>
        </w:rPr>
        <w:t>程小规模工程承发包行为的实施意见》及马尾区住建局《关于马尾区房屋建筑和市政基础设施工程小规模工程承发包的通知》，</w:t>
      </w:r>
      <w:r>
        <w:rPr>
          <w:sz w:val="32"/>
          <w:szCs w:val="32"/>
        </w:rPr>
        <w:t>2019</w:t>
      </w:r>
      <w:r>
        <w:rPr>
          <w:sz w:val="32"/>
          <w:szCs w:val="32"/>
        </w:rPr>
        <w:t>年第二季度对报名的企业审查后，现将合格的候选人公示如下：</w:t>
      </w:r>
    </w:p>
    <w:p w:rsidR="006074F4" w:rsidRDefault="00BD689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候选名册分为：施工（房屋建筑）</w:t>
      </w:r>
      <w:r>
        <w:rPr>
          <w:rFonts w:hint="eastAsia"/>
          <w:sz w:val="32"/>
          <w:szCs w:val="32"/>
        </w:rPr>
        <w:t>194</w:t>
      </w:r>
      <w:r>
        <w:rPr>
          <w:rFonts w:hint="eastAsia"/>
          <w:sz w:val="32"/>
          <w:szCs w:val="32"/>
        </w:rPr>
        <w:t>家；施工（市政）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</w:rPr>
        <w:t>家；监理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家。具体企业详见附表。</w:t>
      </w:r>
    </w:p>
    <w:p w:rsidR="006074F4" w:rsidRDefault="00BD689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二、公示时间</w:t>
      </w:r>
    </w:p>
    <w:p w:rsidR="006074F4" w:rsidRDefault="00BD689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公示期为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日。</w:t>
      </w:r>
    </w:p>
    <w:p w:rsidR="006074F4" w:rsidRDefault="00BD689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三、对以上候选名单有异议的，应当在公示期内向马尾区住建局建工科提出</w:t>
      </w:r>
    </w:p>
    <w:p w:rsidR="006074F4" w:rsidRDefault="00BD689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联系人：任工</w:t>
      </w:r>
    </w:p>
    <w:p w:rsidR="006074F4" w:rsidRDefault="00BD689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地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址：马尾区君竹路三鑫财富中心</w:t>
      </w:r>
      <w:r>
        <w:rPr>
          <w:rFonts w:hint="eastAsia"/>
          <w:sz w:val="32"/>
          <w:szCs w:val="32"/>
        </w:rPr>
        <w:t>1106</w:t>
      </w:r>
    </w:p>
    <w:p w:rsidR="006074F4" w:rsidRDefault="00BD689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电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话：</w:t>
      </w:r>
      <w:r>
        <w:rPr>
          <w:rFonts w:hint="eastAsia"/>
          <w:sz w:val="32"/>
          <w:szCs w:val="32"/>
        </w:rPr>
        <w:t>0591-63198956</w:t>
      </w:r>
    </w:p>
    <w:p w:rsidR="006074F4" w:rsidRDefault="00BD689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附件：马尾区施工（房建）（市政）（监理）企业入册名单</w:t>
      </w:r>
    </w:p>
    <w:p w:rsidR="006074F4" w:rsidRDefault="006074F4">
      <w:pPr>
        <w:ind w:firstLineChars="200" w:firstLine="640"/>
        <w:rPr>
          <w:sz w:val="32"/>
          <w:szCs w:val="32"/>
        </w:rPr>
      </w:pPr>
    </w:p>
    <w:p w:rsidR="006074F4" w:rsidRDefault="00BD689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</w:t>
      </w:r>
      <w:r>
        <w:rPr>
          <w:rFonts w:hint="eastAsia"/>
          <w:sz w:val="32"/>
          <w:szCs w:val="32"/>
        </w:rPr>
        <w:t>马尾工住建局</w:t>
      </w:r>
    </w:p>
    <w:p w:rsidR="006074F4" w:rsidRDefault="00BD6895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6</w:t>
      </w:r>
      <w:bookmarkStart w:id="0" w:name="_GoBack"/>
      <w:bookmarkEnd w:id="0"/>
      <w:r>
        <w:rPr>
          <w:rFonts w:hint="eastAsia"/>
          <w:sz w:val="32"/>
          <w:szCs w:val="32"/>
        </w:rPr>
        <w:t>日</w:t>
      </w:r>
    </w:p>
    <w:p w:rsidR="006074F4" w:rsidRDefault="006074F4">
      <w:pPr>
        <w:rPr>
          <w:sz w:val="32"/>
          <w:szCs w:val="32"/>
        </w:rPr>
      </w:pPr>
    </w:p>
    <w:sectPr w:rsidR="00607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3290E"/>
    <w:rsid w:val="006074F4"/>
    <w:rsid w:val="008A1AFE"/>
    <w:rsid w:val="00BD6895"/>
    <w:rsid w:val="04CB11E4"/>
    <w:rsid w:val="09CA1E1E"/>
    <w:rsid w:val="1D372127"/>
    <w:rsid w:val="21A81FCD"/>
    <w:rsid w:val="2CF42AA6"/>
    <w:rsid w:val="3B06716B"/>
    <w:rsid w:val="3FA3290E"/>
    <w:rsid w:val="6A24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333333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rPr>
      <w:color w:val="333333"/>
      <w:u w:val="none"/>
    </w:rPr>
  </w:style>
  <w:style w:type="character" w:customStyle="1" w:styleId="bz">
    <w:name w:val="bz"/>
    <w:basedOn w:val="a0"/>
    <w:qFormat/>
  </w:style>
  <w:style w:type="character" w:customStyle="1" w:styleId="current">
    <w:name w:val="current"/>
    <w:basedOn w:val="a0"/>
    <w:qFormat/>
    <w:rPr>
      <w:b/>
      <w:color w:val="99210B"/>
    </w:rPr>
  </w:style>
  <w:style w:type="character" w:customStyle="1" w:styleId="hr">
    <w:name w:val="hr"/>
    <w:basedOn w:val="a0"/>
  </w:style>
  <w:style w:type="character" w:customStyle="1" w:styleId="red4">
    <w:name w:val="red4"/>
    <w:basedOn w:val="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333333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rPr>
      <w:color w:val="333333"/>
      <w:u w:val="none"/>
    </w:rPr>
  </w:style>
  <w:style w:type="character" w:customStyle="1" w:styleId="bz">
    <w:name w:val="bz"/>
    <w:basedOn w:val="a0"/>
    <w:qFormat/>
  </w:style>
  <w:style w:type="character" w:customStyle="1" w:styleId="current">
    <w:name w:val="current"/>
    <w:basedOn w:val="a0"/>
    <w:qFormat/>
    <w:rPr>
      <w:b/>
      <w:color w:val="99210B"/>
    </w:rPr>
  </w:style>
  <w:style w:type="character" w:customStyle="1" w:styleId="hr">
    <w:name w:val="hr"/>
    <w:basedOn w:val="a0"/>
  </w:style>
  <w:style w:type="character" w:customStyle="1" w:styleId="red4">
    <w:name w:val="red4"/>
    <w:basedOn w:val="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2</cp:revision>
  <cp:lastPrinted>2019-04-30T07:55:00Z</cp:lastPrinted>
  <dcterms:created xsi:type="dcterms:W3CDTF">2019-04-30T02:21:00Z</dcterms:created>
  <dcterms:modified xsi:type="dcterms:W3CDTF">2019-08-06T02:33:00Z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